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outlineLvl w:val="2"/>
        <w:rPr>
          <w:rFonts w:ascii="Calibri" w:eastAsia="Times New Roman" w:hAnsi="Calibri" w:cs="Calibri"/>
          <w:b/>
          <w:bCs/>
          <w:color w:val="2E2E2E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b/>
          <w:bCs/>
          <w:color w:val="2E2E2E"/>
          <w:sz w:val="24"/>
          <w:szCs w:val="24"/>
          <w:lang w:eastAsia="ru-RU"/>
        </w:rPr>
        <w:t>№ 683-IIQ / 08.06.2004 Azərbaycan Respublikası Dövlət bayrağının istifadəsi qaydaları haqqında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Azərbaycan Respublikası Dövlət bayrağının istifadəsi qaydaları haqqında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>AZƏRBAYCAN RESPUBLIKASININ QANUNU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  <w:t> 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Maddə 1. Azərbaycan Respublikasının Dövlət bayrağına hörmət göstərilməsi ilə bağlı vəzifələr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1.1. Azərbaycan Respublikasının vətəndaşları, habelə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ərazisində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əcnəbilər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vətəndaşlığı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olmayan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şəxslər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Dövlət bayrağına hörmətlə yanaşmalıdırlar.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1.2.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ərazisindən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kənarda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Respublikasının Dövlət bayrağı barədə təhqiredici hərəkətlərin qarşısının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alınması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məqsədilə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beynəlxalq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hüquq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normalarına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tədbirlər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görür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1.3. Azərbaycan Respublikası əhali arasında Azərbaycan Respublikası Dövlət bayrağının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mahiyyətinin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əhəmiyyətinin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geniş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təbliğ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olunması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gənc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nəslin Azərbaycan Respublikasının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hörmət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ruhunda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tərbiyə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məqsədilə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tədbirlər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görür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2. Azərbaycan Respublikası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qaldırılmalı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olduğu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yerlər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2.1.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Prezident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sarayının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iqamətgahlarının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Milli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Məclisinin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Nazirlər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Kabinetinin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Konstitusiya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Məhkəmə-Hüquq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Şurasının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Prokurorluğunun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Bankının,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Seçki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Komissiyasının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Hesablama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Palatasının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Məclisinin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Nazirlər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Kabinetinin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binaları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insan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hüquqları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müvəkkilinin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yerləşdiyi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binanın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2.2.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nümayəndəlikləri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konsulluqlarının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binaları üzərində,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habelə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nümayəndəlikləri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konsulluqlarının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başçılarının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iqamətgahları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beynəlxalq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hüquq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normalarına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protokol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qaydalarına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qaldırılır.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2.3. Azərbaycan Respublikasının Dövlət bayrağı Azərbaycan Respublikasının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Ticarət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Gəmiçiliyi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Məcəlləsinə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reyestrlərindən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qeydiyyata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alınmış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qaldırılır.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2.4. Azərbaycan Respublikasının Dövlət bayrağı Azərbaycan Respublikasının sərhəd nəzarət-buraxılış məntəqələrinin və sərhəd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zastavalarının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binaları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2.5. Azərbaycan Respublikasının Dövlət bayrağı Azərbaycan Respublikasının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Silahlı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başqa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silahlı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birləşmələrinin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hissə və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aşağıdakı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hallarda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2.5.1.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bayram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günlərində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>2.5.2. hərbi andiçmə mərasimində;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2.5.3.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hissələrə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mükafatları təqdim edildikdə;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2.5.4. hərbi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hissələr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bölmələr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xarici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dövlətin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ərazisində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ərazi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sularında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olduqda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2.6. Azərbaycan Respublikasının Dövlət bayrağı Azərbaycan Respublikası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Silahlı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başqa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silahlı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birləşmələrinin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hissələrində, onların qərargahlarının binalarında, hərbi gəmilərində isə Hərbi Dəniz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nizamnamələrinə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2.7.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Xarici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altında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üzən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daxili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sularında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üzərkən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limanında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dayanarkən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öz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yanaşı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beynəlxalq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dəniz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adətlərinə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qaldırmalıdır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3. Azərbaycan Respublikası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yerləşdirilməli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olduğu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yerlər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3.1.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Milli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Məclisinin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iclas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salonunda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prezidentinin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otağında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habelə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prezidentinin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iştirakı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rəsmi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tədbirlərin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keçirilməsi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üçün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nəzərdə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tutulan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salonlarda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otaqlarda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iclas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salonunda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Milli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Məclisi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nazirinin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Konstitusiya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Məhkəmə-Hüquq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Şurası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prokurorunun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hakimiyyəti orqanları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rəhbərlərinin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nümayəndəlikləri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konsulluqları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başçılarının, Azərbaycan Respublikası Mərkəzi Bankı sədrinin,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Seçki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Komissiyası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Hesablama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Palatası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insan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hüquqları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müvəkkilinin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Məclisi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nazirinin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Məhkəməsi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sədrinin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Naxçıvan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Muxtar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mərkəzi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hakimiyyəti orqanları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rəhbərlərinin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nümayəndəlikləri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konsulluqlarının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başçılarının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otaqlarında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3.2.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prezidentinin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heyəti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rəhbərlərinin, xidməti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vəzifələrini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yetirərkən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diplomatik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nümayəndəliklərin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konsulluqların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rəhbərlərinin nəqliyyat vasitələri üzərində yerləşdirilir.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3.3.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qanunvericiliklə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müəyyənləşdirilmiş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hallarda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qaydada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andiçmə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mərasimi keçirilən yerlərdə yerləşdirilir.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Maddə 4. Azərbaycan Respublikası Dövlət bayrağının təsvirinin istifadəsi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4.1. Azərbaycan Respublikası Dövlət bayrağının təsviri beynəlxalq uçuşları həyata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keçirən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mülki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hava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hüdudlarından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kənara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uçuşlar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üçün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istifadə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olunan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nəqliyyat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hava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gəmilərinin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üzərində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vurulur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4.2. Azərbaycan Respublikası Dövlət bayrağının təsviri Azərbaycan Respublikası Dövlət Sərhəd Xidməti sərhəd gəmilərinin və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qayıqlarının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fərqləndirici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nişanı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istifadə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olunur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4.3. Azərbaycan Respublikası Dövlət bayrağının təsviri Azərbaycan Respublikasının dövlət mükafatlarının,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habelə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qanunvericiliklə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nəzərdə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tutulmuş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hallarda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rəsmi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nişanlarının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elementi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istifadə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Maddə 5. Azərbaycan Respublikası Dövlət bayrağının digər yerlərdə istifadəsi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5.1.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özünüidarə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qeyri-hökumət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təşkilatlarının, müəssisələrin və idarələrin binaları, habelə yaşayış evləri üzərində qaldırıla (asıla) bilər.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5.2.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özünüidarə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qeyri-hökumət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təşkilatları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siyasi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partiyalar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müəssisə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idarələr tərəfindən keçirilən tədbirlər zamanı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5.3.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Dərs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birinci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günü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təhsil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müəssisələrində Azərbaycan Respublikasının Dövlət bayrağı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Maddə 6. Azərbaycan Respublikası Dövlət bayrağının rəsmi tədbirlər zamanı istifadəsi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6.1. Azərbaycan Respublikasının Dövlət bayrağı dövlət hakimiyyət orqanları tərəfindən keçirilən rəsmi tədbirlər və mərasimlər zamanı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Maddə 7. Azərbaycan Respublikası Dövlət bayrağının matəm günlərində və matəm mərasimlərində istifadəsi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7.1.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qanunvericiliyində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nəzərdə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tutulmuş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olunmuş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matəm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günlərində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Azərbaycan Respublikası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dəstəyinin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dirəyinin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yuxarı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hissəsinə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eni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santimetr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lent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bərkidilir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dirəyinin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yarısına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qədər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endirilir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7.2.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vəfat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etmiş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həlak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olmuş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vətəndaşlarına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hərbi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ehtiram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göstərilməsi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bağlı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Azərbaycan Respublikası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istifadəsi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qaydaları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müəyyən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8. Azərbaycan Respublikası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digər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bayraqlarla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birgə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qaldırılması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asılması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yerləşdirilməsi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8.1.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qeyri-hökumət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təşkilatlarının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siyasi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partiyaların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müəssisə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idarələrin bayraqları ilə birgə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qaldırılırsa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asılırsa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yerləşdirilirsə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həmin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bayraqların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ölçüsü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ölçüsündən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böyük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bilməz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8.2. Azərbaycan Respublikasının Dövlət bayrağı digər dövlətlərin dövlət bayraqları,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habelə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beynəlxalq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təşkilatların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siyasi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partiyaların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qeyri-hökumət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təşkilatlarının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müəssisə və idarələrin bayraqları ilə birgə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qaldırılırsa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asılırsa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yerləşdirilirsə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qarşıdan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baxıldıqda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Azərbaycan Respublikasının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həmin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bayraqlardan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solda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olmalıdır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9. Azərbaycan Respublikası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istifadəsinə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dair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tələblər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9.1. Azərbaycan Respublikasının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təsviri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onların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ölçülərindən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asılı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olmayaraq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Konstitusiyasında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müəyyən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tələblərə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olmalıdır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9.2. Azərbaycan Respublikası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sənaye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üsulu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hazırlanması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düzəldilməsi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rəngli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təsvirinin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çapı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zamanı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mavi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rənginin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Panton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rənglər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kataloqunun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Blue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313 C rənginə, qırmızı rənginin—Red 185C rənginə, yaşıl rənginin—Green 3405 C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rənginə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uyğunluğu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təmin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edilməlidir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9.3.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bütöv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olmalı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solğun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görünməməlidir.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9.4. 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dirəyi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xüsusi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tutqaclara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bərkidilən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dəstək üzərində qaldırılır.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9.5. Azərbaycan Respublikasının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qaldırılmalıdır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parçasının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aşağı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tərəfi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üç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metr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hündürlükdə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olsun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10. Azərbaycan Respublikası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istifadəsinə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dair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məhdudiyyətlər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Dövlət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masaların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kürsülərin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üstünə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örtük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kimi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sərilə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bilməz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oturulan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ayaq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basılan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yerlərə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qoyula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bilməz.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11. Azərbaycan Respublikasının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bayrağı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haqqında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qanunvericiliyin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pozulmasına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görə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məsuliyyət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Azərbaycan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Dövlət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bayrağının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tələblərinə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zidd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istifadəsi, habelə Azərbaycan Respublikasının Dövlət bayrağı barədə təhqiredici hərəkətlər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qanunvericiliyinə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uyğun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olaraq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məsuliyyətə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səbəb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olur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Maddə 12.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Yekun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müddəaları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12.1.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dərc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edildiyi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gündən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qüvvəyə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minir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12.2.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qüvvəyə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mindiyi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gündən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1991-ci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5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fevral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tarixli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Qanunu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təsdiq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edilmiş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«Azərbaycan Respublikasının Dövlət bayrağı haqqında» Əsasnamənin 3-cü, 4-cü, 6-cı və 7-ci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bəndləri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qüvvədən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düşmüş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hesab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edilsin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12.3. Azərbaycan Respublikası Dövlət bayrağının qaldırılması (asılması), endirilməsi, saxlanılması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və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istehsalı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qaydaları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müvafiq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icra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hakimiyyəti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orqanı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tərəfindən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müəyyən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İlham ƏLİYEV,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Prezidenti</w:t>
      </w:r>
      <w:proofErr w:type="spellEnd"/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Bakı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şəhəri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8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iyun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2004-cü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>№ 683-IIQ</w:t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br/>
        <w:t>«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qəzetində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dərc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edilmişdir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(25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iyul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2004-cü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, № 171). «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Azərbaycan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Respublikasının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Qanunvericilik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Toplusu»nda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dərc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edilmişdir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(31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iyul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2004-cü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, № 7, maddə 515).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67A7A" w:rsidRPr="00C67A7A" w:rsidRDefault="00C67A7A" w:rsidP="00C67A7A">
      <w:pPr>
        <w:shd w:val="clear" w:color="auto" w:fill="F6F6F5"/>
        <w:spacing w:after="0"/>
        <w:ind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sentyabr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2005-ci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tarixli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980-IIQD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nömrəli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; 5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mart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2010-cu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il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tarixli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972-IIIQD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nömrəli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Qanunlara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əsasən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dəyişikliklərlə</w:t>
      </w:r>
      <w:proofErr w:type="spellEnd"/>
      <w:r w:rsidRPr="00C67A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A5BF3" w:rsidRDefault="001A5BF3" w:rsidP="00C67A7A">
      <w:pPr>
        <w:rPr>
          <w:sz w:val="24"/>
          <w:szCs w:val="24"/>
        </w:rPr>
      </w:pPr>
    </w:p>
    <w:p w:rsidR="00263F3F" w:rsidRDefault="00263F3F" w:rsidP="00C67A7A">
      <w:pPr>
        <w:rPr>
          <w:sz w:val="24"/>
          <w:szCs w:val="24"/>
        </w:rPr>
      </w:pPr>
    </w:p>
    <w:p w:rsidR="00263F3F" w:rsidRDefault="00263F3F" w:rsidP="00C67A7A">
      <w:pPr>
        <w:rPr>
          <w:sz w:val="24"/>
          <w:szCs w:val="24"/>
        </w:rPr>
      </w:pPr>
    </w:p>
    <w:p w:rsidR="00263F3F" w:rsidRDefault="00263F3F" w:rsidP="00263F3F">
      <w:pPr>
        <w:jc w:val="right"/>
        <w:rPr>
          <w:i/>
          <w:color w:val="FF0000"/>
          <w:sz w:val="40"/>
          <w:szCs w:val="40"/>
          <w:lang w:val="az-Latn-AZ"/>
        </w:rPr>
      </w:pPr>
      <w:r>
        <w:rPr>
          <w:i/>
          <w:color w:val="FF0000"/>
          <w:sz w:val="40"/>
          <w:szCs w:val="40"/>
          <w:lang w:val="en-US"/>
        </w:rPr>
        <w:t>Y</w:t>
      </w:r>
      <w:r>
        <w:rPr>
          <w:i/>
          <w:color w:val="FF0000"/>
          <w:sz w:val="40"/>
          <w:szCs w:val="40"/>
          <w:lang w:val="az-Latn-AZ"/>
        </w:rPr>
        <w:t xml:space="preserve">ükləndi: </w:t>
      </w:r>
      <w:hyperlink r:id="rId4" w:history="1">
        <w:r>
          <w:rPr>
            <w:rStyle w:val="a7"/>
            <w:i/>
            <w:color w:val="00B0F0"/>
            <w:sz w:val="40"/>
            <w:szCs w:val="40"/>
            <w:lang w:val="en-US"/>
          </w:rPr>
          <w:t>www.yusif.az</w:t>
        </w:r>
      </w:hyperlink>
      <w:r>
        <w:rPr>
          <w:i/>
          <w:color w:val="FF0000"/>
          <w:sz w:val="40"/>
          <w:szCs w:val="40"/>
          <w:lang w:val="en-US"/>
        </w:rPr>
        <w:t xml:space="preserve"> </w:t>
      </w:r>
      <w:proofErr w:type="spellStart"/>
      <w:r>
        <w:rPr>
          <w:i/>
          <w:color w:val="FF0000"/>
          <w:sz w:val="40"/>
          <w:szCs w:val="40"/>
          <w:lang w:val="en-US"/>
        </w:rPr>
        <w:t>sayt</w:t>
      </w:r>
      <w:proofErr w:type="spellEnd"/>
      <w:r>
        <w:rPr>
          <w:i/>
          <w:color w:val="FF0000"/>
          <w:sz w:val="40"/>
          <w:szCs w:val="40"/>
          <w:lang w:val="az-Latn-AZ"/>
        </w:rPr>
        <w:t>ından</w:t>
      </w:r>
    </w:p>
    <w:p w:rsidR="00263F3F" w:rsidRPr="00C67A7A" w:rsidRDefault="00263F3F" w:rsidP="00C67A7A">
      <w:pPr>
        <w:rPr>
          <w:sz w:val="24"/>
          <w:szCs w:val="24"/>
        </w:rPr>
      </w:pPr>
      <w:bookmarkStart w:id="0" w:name="_GoBack"/>
      <w:bookmarkEnd w:id="0"/>
    </w:p>
    <w:sectPr w:rsidR="00263F3F" w:rsidRPr="00C67A7A" w:rsidSect="001A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at+qimnd42l+ewEVLf2ILCahbPoxet/t9Tc4EYowYZmhZD2qyFVv9lYzm7fC3glZAJHuROaO4ZT1EPZhty2Kw==" w:salt="zo6FiOHn637Qf8v2zGD4wg=="/>
  <w:defaultTabStop w:val="708"/>
  <w:characterSpacingControl w:val="doNotCompress"/>
  <w:compat>
    <w:compatSetting w:name="compatibilityMode" w:uri="http://schemas.microsoft.com/office/word" w:val="12"/>
  </w:compat>
  <w:rsids>
    <w:rsidRoot w:val="00C67A7A"/>
    <w:rsid w:val="00001622"/>
    <w:rsid w:val="00002880"/>
    <w:rsid w:val="0000404F"/>
    <w:rsid w:val="000059A4"/>
    <w:rsid w:val="00006184"/>
    <w:rsid w:val="0000669C"/>
    <w:rsid w:val="00007820"/>
    <w:rsid w:val="00007EDF"/>
    <w:rsid w:val="00010125"/>
    <w:rsid w:val="0001072D"/>
    <w:rsid w:val="00010749"/>
    <w:rsid w:val="0001124F"/>
    <w:rsid w:val="000116D8"/>
    <w:rsid w:val="0001322B"/>
    <w:rsid w:val="00013355"/>
    <w:rsid w:val="00013808"/>
    <w:rsid w:val="000144C3"/>
    <w:rsid w:val="00014888"/>
    <w:rsid w:val="00015F76"/>
    <w:rsid w:val="000163B0"/>
    <w:rsid w:val="0001776E"/>
    <w:rsid w:val="00017857"/>
    <w:rsid w:val="000214DD"/>
    <w:rsid w:val="000217E3"/>
    <w:rsid w:val="00021990"/>
    <w:rsid w:val="000219F1"/>
    <w:rsid w:val="00021DA2"/>
    <w:rsid w:val="00024800"/>
    <w:rsid w:val="0002649C"/>
    <w:rsid w:val="000271BC"/>
    <w:rsid w:val="000278BB"/>
    <w:rsid w:val="0003009D"/>
    <w:rsid w:val="0003232B"/>
    <w:rsid w:val="00033B67"/>
    <w:rsid w:val="00033DB0"/>
    <w:rsid w:val="00035074"/>
    <w:rsid w:val="00035350"/>
    <w:rsid w:val="00042C6B"/>
    <w:rsid w:val="00044AFF"/>
    <w:rsid w:val="0004531A"/>
    <w:rsid w:val="0004696C"/>
    <w:rsid w:val="00046D1C"/>
    <w:rsid w:val="00050528"/>
    <w:rsid w:val="000530D5"/>
    <w:rsid w:val="0005319B"/>
    <w:rsid w:val="00053935"/>
    <w:rsid w:val="00053C7F"/>
    <w:rsid w:val="000556DA"/>
    <w:rsid w:val="00055FDB"/>
    <w:rsid w:val="0005622D"/>
    <w:rsid w:val="0005634E"/>
    <w:rsid w:val="00056C11"/>
    <w:rsid w:val="000600B8"/>
    <w:rsid w:val="00060DD0"/>
    <w:rsid w:val="0006187F"/>
    <w:rsid w:val="00066A84"/>
    <w:rsid w:val="0007214C"/>
    <w:rsid w:val="000736A7"/>
    <w:rsid w:val="00074AB3"/>
    <w:rsid w:val="0007667E"/>
    <w:rsid w:val="0007783B"/>
    <w:rsid w:val="000809D4"/>
    <w:rsid w:val="00084A75"/>
    <w:rsid w:val="00086378"/>
    <w:rsid w:val="00086691"/>
    <w:rsid w:val="000901F9"/>
    <w:rsid w:val="00090798"/>
    <w:rsid w:val="00090BC9"/>
    <w:rsid w:val="0009173D"/>
    <w:rsid w:val="00092FC9"/>
    <w:rsid w:val="00096736"/>
    <w:rsid w:val="0009683D"/>
    <w:rsid w:val="000968DB"/>
    <w:rsid w:val="0009738E"/>
    <w:rsid w:val="00097497"/>
    <w:rsid w:val="000975A4"/>
    <w:rsid w:val="000A0452"/>
    <w:rsid w:val="000A17FD"/>
    <w:rsid w:val="000A2795"/>
    <w:rsid w:val="000A3FC4"/>
    <w:rsid w:val="000A545C"/>
    <w:rsid w:val="000A5BE0"/>
    <w:rsid w:val="000A665C"/>
    <w:rsid w:val="000B0772"/>
    <w:rsid w:val="000B23C7"/>
    <w:rsid w:val="000B2D30"/>
    <w:rsid w:val="000B586B"/>
    <w:rsid w:val="000C0215"/>
    <w:rsid w:val="000C05BC"/>
    <w:rsid w:val="000C27E1"/>
    <w:rsid w:val="000C317F"/>
    <w:rsid w:val="000C3322"/>
    <w:rsid w:val="000C3AAB"/>
    <w:rsid w:val="000C4EEB"/>
    <w:rsid w:val="000C5AFB"/>
    <w:rsid w:val="000C61D2"/>
    <w:rsid w:val="000C63B3"/>
    <w:rsid w:val="000C7378"/>
    <w:rsid w:val="000C74DE"/>
    <w:rsid w:val="000C79AE"/>
    <w:rsid w:val="000D15CB"/>
    <w:rsid w:val="000D35BF"/>
    <w:rsid w:val="000D3BB1"/>
    <w:rsid w:val="000D5C95"/>
    <w:rsid w:val="000D6F5D"/>
    <w:rsid w:val="000E32CE"/>
    <w:rsid w:val="000E4DA3"/>
    <w:rsid w:val="000E6AA3"/>
    <w:rsid w:val="000E711B"/>
    <w:rsid w:val="000F0184"/>
    <w:rsid w:val="000F1EAC"/>
    <w:rsid w:val="000F2716"/>
    <w:rsid w:val="000F31FF"/>
    <w:rsid w:val="000F4C9E"/>
    <w:rsid w:val="000F7700"/>
    <w:rsid w:val="001001A8"/>
    <w:rsid w:val="00101930"/>
    <w:rsid w:val="00102324"/>
    <w:rsid w:val="00103A3A"/>
    <w:rsid w:val="00104508"/>
    <w:rsid w:val="00104627"/>
    <w:rsid w:val="0010627E"/>
    <w:rsid w:val="0010708B"/>
    <w:rsid w:val="001118D9"/>
    <w:rsid w:val="00111EF7"/>
    <w:rsid w:val="001127E6"/>
    <w:rsid w:val="00112E87"/>
    <w:rsid w:val="001133BC"/>
    <w:rsid w:val="0011465B"/>
    <w:rsid w:val="00115185"/>
    <w:rsid w:val="00117938"/>
    <w:rsid w:val="00117A19"/>
    <w:rsid w:val="00120D3F"/>
    <w:rsid w:val="00121AB2"/>
    <w:rsid w:val="00122854"/>
    <w:rsid w:val="00123C0B"/>
    <w:rsid w:val="00123D3E"/>
    <w:rsid w:val="001247D2"/>
    <w:rsid w:val="00125362"/>
    <w:rsid w:val="00125AC6"/>
    <w:rsid w:val="00126DE6"/>
    <w:rsid w:val="0013026E"/>
    <w:rsid w:val="001339D4"/>
    <w:rsid w:val="0013408E"/>
    <w:rsid w:val="00135D57"/>
    <w:rsid w:val="001406DD"/>
    <w:rsid w:val="001424A7"/>
    <w:rsid w:val="00142950"/>
    <w:rsid w:val="00144A8E"/>
    <w:rsid w:val="00146B2D"/>
    <w:rsid w:val="00147E52"/>
    <w:rsid w:val="00151961"/>
    <w:rsid w:val="0015210B"/>
    <w:rsid w:val="00152450"/>
    <w:rsid w:val="00152F0A"/>
    <w:rsid w:val="00153D0D"/>
    <w:rsid w:val="0015540F"/>
    <w:rsid w:val="00155EAC"/>
    <w:rsid w:val="00156211"/>
    <w:rsid w:val="00157111"/>
    <w:rsid w:val="0015757C"/>
    <w:rsid w:val="00160BC4"/>
    <w:rsid w:val="001614EC"/>
    <w:rsid w:val="00161F0F"/>
    <w:rsid w:val="00163364"/>
    <w:rsid w:val="001657E6"/>
    <w:rsid w:val="00165871"/>
    <w:rsid w:val="001676EB"/>
    <w:rsid w:val="0017088F"/>
    <w:rsid w:val="001712EF"/>
    <w:rsid w:val="00171CC0"/>
    <w:rsid w:val="001729F7"/>
    <w:rsid w:val="001738CE"/>
    <w:rsid w:val="0017438C"/>
    <w:rsid w:val="001750B1"/>
    <w:rsid w:val="00175B4A"/>
    <w:rsid w:val="00176A17"/>
    <w:rsid w:val="00176DCA"/>
    <w:rsid w:val="00180024"/>
    <w:rsid w:val="00181334"/>
    <w:rsid w:val="001839C7"/>
    <w:rsid w:val="00183AFD"/>
    <w:rsid w:val="001857A1"/>
    <w:rsid w:val="00185AC0"/>
    <w:rsid w:val="00186C67"/>
    <w:rsid w:val="001871F2"/>
    <w:rsid w:val="0019000B"/>
    <w:rsid w:val="001912C0"/>
    <w:rsid w:val="00191844"/>
    <w:rsid w:val="0019185C"/>
    <w:rsid w:val="00192BC0"/>
    <w:rsid w:val="0019414C"/>
    <w:rsid w:val="00194937"/>
    <w:rsid w:val="00194FBC"/>
    <w:rsid w:val="0019652C"/>
    <w:rsid w:val="001A3D8D"/>
    <w:rsid w:val="001A5887"/>
    <w:rsid w:val="001A5BF3"/>
    <w:rsid w:val="001A6271"/>
    <w:rsid w:val="001A70DC"/>
    <w:rsid w:val="001A7743"/>
    <w:rsid w:val="001B07EC"/>
    <w:rsid w:val="001B0B4F"/>
    <w:rsid w:val="001B0D2F"/>
    <w:rsid w:val="001B0EEC"/>
    <w:rsid w:val="001B252B"/>
    <w:rsid w:val="001B36F3"/>
    <w:rsid w:val="001B398B"/>
    <w:rsid w:val="001B7E58"/>
    <w:rsid w:val="001C09B3"/>
    <w:rsid w:val="001C0A3E"/>
    <w:rsid w:val="001C1885"/>
    <w:rsid w:val="001C3340"/>
    <w:rsid w:val="001D0C20"/>
    <w:rsid w:val="001D2EE4"/>
    <w:rsid w:val="001D77B4"/>
    <w:rsid w:val="001E1A60"/>
    <w:rsid w:val="001E562C"/>
    <w:rsid w:val="001E5E53"/>
    <w:rsid w:val="001E6299"/>
    <w:rsid w:val="001E795D"/>
    <w:rsid w:val="001F1DDF"/>
    <w:rsid w:val="001F5714"/>
    <w:rsid w:val="001F5B89"/>
    <w:rsid w:val="001F5FCB"/>
    <w:rsid w:val="001F7173"/>
    <w:rsid w:val="001F7D01"/>
    <w:rsid w:val="0020041F"/>
    <w:rsid w:val="00203946"/>
    <w:rsid w:val="00203BD1"/>
    <w:rsid w:val="002045CC"/>
    <w:rsid w:val="0020610E"/>
    <w:rsid w:val="00206CAB"/>
    <w:rsid w:val="00207E60"/>
    <w:rsid w:val="00211D72"/>
    <w:rsid w:val="00212203"/>
    <w:rsid w:val="00212C0C"/>
    <w:rsid w:val="00214AC9"/>
    <w:rsid w:val="0021584B"/>
    <w:rsid w:val="002158CA"/>
    <w:rsid w:val="00215FCC"/>
    <w:rsid w:val="002162BE"/>
    <w:rsid w:val="0021657B"/>
    <w:rsid w:val="00217129"/>
    <w:rsid w:val="0022011E"/>
    <w:rsid w:val="002212B7"/>
    <w:rsid w:val="00224EAE"/>
    <w:rsid w:val="00227168"/>
    <w:rsid w:val="002303FE"/>
    <w:rsid w:val="00232CB1"/>
    <w:rsid w:val="00233236"/>
    <w:rsid w:val="00234D6B"/>
    <w:rsid w:val="00235333"/>
    <w:rsid w:val="00235A3E"/>
    <w:rsid w:val="00235D3B"/>
    <w:rsid w:val="002378F3"/>
    <w:rsid w:val="002408EC"/>
    <w:rsid w:val="00240CC5"/>
    <w:rsid w:val="002414F7"/>
    <w:rsid w:val="00243C0E"/>
    <w:rsid w:val="00243FD9"/>
    <w:rsid w:val="00245705"/>
    <w:rsid w:val="0025043A"/>
    <w:rsid w:val="00251D7D"/>
    <w:rsid w:val="002545D9"/>
    <w:rsid w:val="00254BB1"/>
    <w:rsid w:val="002567A3"/>
    <w:rsid w:val="00256AF1"/>
    <w:rsid w:val="00256D91"/>
    <w:rsid w:val="00261172"/>
    <w:rsid w:val="002618CA"/>
    <w:rsid w:val="00261DCB"/>
    <w:rsid w:val="002638AA"/>
    <w:rsid w:val="00263A35"/>
    <w:rsid w:val="00263F3F"/>
    <w:rsid w:val="00264C56"/>
    <w:rsid w:val="00265181"/>
    <w:rsid w:val="00265295"/>
    <w:rsid w:val="00265CC7"/>
    <w:rsid w:val="0026617B"/>
    <w:rsid w:val="002668C8"/>
    <w:rsid w:val="00270014"/>
    <w:rsid w:val="0027038F"/>
    <w:rsid w:val="002713E0"/>
    <w:rsid w:val="0027196B"/>
    <w:rsid w:val="00271A99"/>
    <w:rsid w:val="00272BCB"/>
    <w:rsid w:val="00273628"/>
    <w:rsid w:val="00273B3F"/>
    <w:rsid w:val="00274B79"/>
    <w:rsid w:val="00274C9E"/>
    <w:rsid w:val="0027590F"/>
    <w:rsid w:val="002760B6"/>
    <w:rsid w:val="0027744A"/>
    <w:rsid w:val="002775EA"/>
    <w:rsid w:val="00281960"/>
    <w:rsid w:val="00281F58"/>
    <w:rsid w:val="00282174"/>
    <w:rsid w:val="002838F2"/>
    <w:rsid w:val="002857B1"/>
    <w:rsid w:val="00285B80"/>
    <w:rsid w:val="00285FCC"/>
    <w:rsid w:val="002876CF"/>
    <w:rsid w:val="0029430C"/>
    <w:rsid w:val="00294E89"/>
    <w:rsid w:val="00295388"/>
    <w:rsid w:val="002979F1"/>
    <w:rsid w:val="002A009A"/>
    <w:rsid w:val="002A0138"/>
    <w:rsid w:val="002A2E1C"/>
    <w:rsid w:val="002A30E7"/>
    <w:rsid w:val="002A5BC1"/>
    <w:rsid w:val="002A5D8D"/>
    <w:rsid w:val="002B13A5"/>
    <w:rsid w:val="002B2F29"/>
    <w:rsid w:val="002B38F2"/>
    <w:rsid w:val="002B3D97"/>
    <w:rsid w:val="002B5E9D"/>
    <w:rsid w:val="002B65A6"/>
    <w:rsid w:val="002B753E"/>
    <w:rsid w:val="002B758B"/>
    <w:rsid w:val="002B770B"/>
    <w:rsid w:val="002B77EC"/>
    <w:rsid w:val="002B7E56"/>
    <w:rsid w:val="002C011D"/>
    <w:rsid w:val="002C0985"/>
    <w:rsid w:val="002C0A3B"/>
    <w:rsid w:val="002C0C2B"/>
    <w:rsid w:val="002C0DA0"/>
    <w:rsid w:val="002C1C41"/>
    <w:rsid w:val="002C2014"/>
    <w:rsid w:val="002C2A00"/>
    <w:rsid w:val="002C6C24"/>
    <w:rsid w:val="002C6DE8"/>
    <w:rsid w:val="002D00C4"/>
    <w:rsid w:val="002D145B"/>
    <w:rsid w:val="002D3411"/>
    <w:rsid w:val="002D3C05"/>
    <w:rsid w:val="002D6BE0"/>
    <w:rsid w:val="002D6D48"/>
    <w:rsid w:val="002E118B"/>
    <w:rsid w:val="002E121F"/>
    <w:rsid w:val="002E1225"/>
    <w:rsid w:val="002E22EE"/>
    <w:rsid w:val="002E48DE"/>
    <w:rsid w:val="002E4BF3"/>
    <w:rsid w:val="002E60E0"/>
    <w:rsid w:val="002E7E9A"/>
    <w:rsid w:val="002F09C1"/>
    <w:rsid w:val="002F0CF1"/>
    <w:rsid w:val="002F2A27"/>
    <w:rsid w:val="002F33D0"/>
    <w:rsid w:val="002F36B5"/>
    <w:rsid w:val="002F4931"/>
    <w:rsid w:val="002F6522"/>
    <w:rsid w:val="002F6DF8"/>
    <w:rsid w:val="00300BDB"/>
    <w:rsid w:val="003023FA"/>
    <w:rsid w:val="0030257F"/>
    <w:rsid w:val="003026C4"/>
    <w:rsid w:val="00302F5F"/>
    <w:rsid w:val="0030367C"/>
    <w:rsid w:val="00303F3D"/>
    <w:rsid w:val="00304F14"/>
    <w:rsid w:val="00305825"/>
    <w:rsid w:val="00305D8F"/>
    <w:rsid w:val="003068D8"/>
    <w:rsid w:val="0030712C"/>
    <w:rsid w:val="00307647"/>
    <w:rsid w:val="0031126D"/>
    <w:rsid w:val="0031524D"/>
    <w:rsid w:val="003169E2"/>
    <w:rsid w:val="00317FF7"/>
    <w:rsid w:val="0033583F"/>
    <w:rsid w:val="00335DAA"/>
    <w:rsid w:val="003379E4"/>
    <w:rsid w:val="00337C26"/>
    <w:rsid w:val="00341DF4"/>
    <w:rsid w:val="00342902"/>
    <w:rsid w:val="00343370"/>
    <w:rsid w:val="0034341C"/>
    <w:rsid w:val="00343D35"/>
    <w:rsid w:val="00344FF4"/>
    <w:rsid w:val="00345AE4"/>
    <w:rsid w:val="00345EEA"/>
    <w:rsid w:val="00347324"/>
    <w:rsid w:val="003505E5"/>
    <w:rsid w:val="00351DA5"/>
    <w:rsid w:val="00352579"/>
    <w:rsid w:val="0035373E"/>
    <w:rsid w:val="0035429C"/>
    <w:rsid w:val="0035623A"/>
    <w:rsid w:val="00360A44"/>
    <w:rsid w:val="00360F24"/>
    <w:rsid w:val="00362B0F"/>
    <w:rsid w:val="00362C36"/>
    <w:rsid w:val="00363EEC"/>
    <w:rsid w:val="003645A6"/>
    <w:rsid w:val="00364AB7"/>
    <w:rsid w:val="00365F40"/>
    <w:rsid w:val="003662FF"/>
    <w:rsid w:val="00372031"/>
    <w:rsid w:val="00373385"/>
    <w:rsid w:val="003763A7"/>
    <w:rsid w:val="0037754C"/>
    <w:rsid w:val="00377A02"/>
    <w:rsid w:val="00380332"/>
    <w:rsid w:val="0038068E"/>
    <w:rsid w:val="00381CF0"/>
    <w:rsid w:val="00382E39"/>
    <w:rsid w:val="003856FD"/>
    <w:rsid w:val="00385AA9"/>
    <w:rsid w:val="003912E0"/>
    <w:rsid w:val="00392D06"/>
    <w:rsid w:val="0039535B"/>
    <w:rsid w:val="003A2770"/>
    <w:rsid w:val="003A2A2E"/>
    <w:rsid w:val="003A416F"/>
    <w:rsid w:val="003A45B8"/>
    <w:rsid w:val="003A4E88"/>
    <w:rsid w:val="003A5723"/>
    <w:rsid w:val="003A578A"/>
    <w:rsid w:val="003A5BCA"/>
    <w:rsid w:val="003A5DDB"/>
    <w:rsid w:val="003A6821"/>
    <w:rsid w:val="003A6C19"/>
    <w:rsid w:val="003A75A2"/>
    <w:rsid w:val="003B0525"/>
    <w:rsid w:val="003B07BE"/>
    <w:rsid w:val="003B07CF"/>
    <w:rsid w:val="003B0C11"/>
    <w:rsid w:val="003B1A64"/>
    <w:rsid w:val="003B22A4"/>
    <w:rsid w:val="003B2B42"/>
    <w:rsid w:val="003C1578"/>
    <w:rsid w:val="003C178B"/>
    <w:rsid w:val="003C32BC"/>
    <w:rsid w:val="003C3388"/>
    <w:rsid w:val="003C3429"/>
    <w:rsid w:val="003C37E3"/>
    <w:rsid w:val="003C429B"/>
    <w:rsid w:val="003C5B55"/>
    <w:rsid w:val="003C5DE3"/>
    <w:rsid w:val="003C6A6A"/>
    <w:rsid w:val="003D1BF5"/>
    <w:rsid w:val="003D220F"/>
    <w:rsid w:val="003D4335"/>
    <w:rsid w:val="003D4414"/>
    <w:rsid w:val="003D7619"/>
    <w:rsid w:val="003E04EB"/>
    <w:rsid w:val="003E1055"/>
    <w:rsid w:val="003E1F26"/>
    <w:rsid w:val="003E2E85"/>
    <w:rsid w:val="003E312B"/>
    <w:rsid w:val="003E3750"/>
    <w:rsid w:val="003E5362"/>
    <w:rsid w:val="003E6252"/>
    <w:rsid w:val="003E6962"/>
    <w:rsid w:val="003E6E21"/>
    <w:rsid w:val="003E7930"/>
    <w:rsid w:val="003F0983"/>
    <w:rsid w:val="003F649C"/>
    <w:rsid w:val="003F7C91"/>
    <w:rsid w:val="003F7F86"/>
    <w:rsid w:val="00401379"/>
    <w:rsid w:val="0040330F"/>
    <w:rsid w:val="004043D8"/>
    <w:rsid w:val="00404ECF"/>
    <w:rsid w:val="004057FB"/>
    <w:rsid w:val="00405F53"/>
    <w:rsid w:val="00406A4C"/>
    <w:rsid w:val="00407243"/>
    <w:rsid w:val="00407EB7"/>
    <w:rsid w:val="00411568"/>
    <w:rsid w:val="0041356B"/>
    <w:rsid w:val="00415AD9"/>
    <w:rsid w:val="00415CF2"/>
    <w:rsid w:val="00415FAF"/>
    <w:rsid w:val="0041702B"/>
    <w:rsid w:val="00420259"/>
    <w:rsid w:val="00420B22"/>
    <w:rsid w:val="004211C0"/>
    <w:rsid w:val="004212E8"/>
    <w:rsid w:val="00423214"/>
    <w:rsid w:val="00423B14"/>
    <w:rsid w:val="0042705D"/>
    <w:rsid w:val="00427348"/>
    <w:rsid w:val="00430040"/>
    <w:rsid w:val="00430A53"/>
    <w:rsid w:val="00431084"/>
    <w:rsid w:val="0043345E"/>
    <w:rsid w:val="00434FB5"/>
    <w:rsid w:val="00436A9E"/>
    <w:rsid w:val="00436B6C"/>
    <w:rsid w:val="0043767E"/>
    <w:rsid w:val="00437A19"/>
    <w:rsid w:val="00441350"/>
    <w:rsid w:val="00444357"/>
    <w:rsid w:val="00444B9F"/>
    <w:rsid w:val="0044509A"/>
    <w:rsid w:val="00445101"/>
    <w:rsid w:val="00445749"/>
    <w:rsid w:val="0044790C"/>
    <w:rsid w:val="00452702"/>
    <w:rsid w:val="004529C7"/>
    <w:rsid w:val="004574A3"/>
    <w:rsid w:val="004611AE"/>
    <w:rsid w:val="0046270C"/>
    <w:rsid w:val="00462D55"/>
    <w:rsid w:val="00464028"/>
    <w:rsid w:val="00464855"/>
    <w:rsid w:val="00464BC6"/>
    <w:rsid w:val="00465918"/>
    <w:rsid w:val="00467B4B"/>
    <w:rsid w:val="00470086"/>
    <w:rsid w:val="004701F9"/>
    <w:rsid w:val="00470AA4"/>
    <w:rsid w:val="004715C1"/>
    <w:rsid w:val="0047311F"/>
    <w:rsid w:val="004737C3"/>
    <w:rsid w:val="004739FB"/>
    <w:rsid w:val="00474B2A"/>
    <w:rsid w:val="00475B8B"/>
    <w:rsid w:val="0047656A"/>
    <w:rsid w:val="00476D15"/>
    <w:rsid w:val="0047711F"/>
    <w:rsid w:val="00480DE7"/>
    <w:rsid w:val="00481454"/>
    <w:rsid w:val="00482568"/>
    <w:rsid w:val="00482C65"/>
    <w:rsid w:val="0048388A"/>
    <w:rsid w:val="004845EE"/>
    <w:rsid w:val="00484746"/>
    <w:rsid w:val="00484C34"/>
    <w:rsid w:val="004863C5"/>
    <w:rsid w:val="00486CD4"/>
    <w:rsid w:val="00492BEE"/>
    <w:rsid w:val="0049473B"/>
    <w:rsid w:val="00494C3E"/>
    <w:rsid w:val="00496796"/>
    <w:rsid w:val="00497F5C"/>
    <w:rsid w:val="004A0870"/>
    <w:rsid w:val="004A0B29"/>
    <w:rsid w:val="004A28E5"/>
    <w:rsid w:val="004A58E7"/>
    <w:rsid w:val="004B21D5"/>
    <w:rsid w:val="004B2FD0"/>
    <w:rsid w:val="004B330C"/>
    <w:rsid w:val="004B41FD"/>
    <w:rsid w:val="004B450B"/>
    <w:rsid w:val="004B523B"/>
    <w:rsid w:val="004B568E"/>
    <w:rsid w:val="004C016D"/>
    <w:rsid w:val="004C0539"/>
    <w:rsid w:val="004C0B0A"/>
    <w:rsid w:val="004C0EC9"/>
    <w:rsid w:val="004C1B5D"/>
    <w:rsid w:val="004C5E87"/>
    <w:rsid w:val="004C66DF"/>
    <w:rsid w:val="004C6BBC"/>
    <w:rsid w:val="004C6F7D"/>
    <w:rsid w:val="004C7C19"/>
    <w:rsid w:val="004C7C2B"/>
    <w:rsid w:val="004D013E"/>
    <w:rsid w:val="004D01CF"/>
    <w:rsid w:val="004D01F2"/>
    <w:rsid w:val="004D24DD"/>
    <w:rsid w:val="004D3418"/>
    <w:rsid w:val="004D59A6"/>
    <w:rsid w:val="004D5F6F"/>
    <w:rsid w:val="004D7273"/>
    <w:rsid w:val="004D7787"/>
    <w:rsid w:val="004E174F"/>
    <w:rsid w:val="004E1B0A"/>
    <w:rsid w:val="004E40A9"/>
    <w:rsid w:val="004E4C04"/>
    <w:rsid w:val="004E67DC"/>
    <w:rsid w:val="004F17CD"/>
    <w:rsid w:val="004F7610"/>
    <w:rsid w:val="004F7E9A"/>
    <w:rsid w:val="0050108D"/>
    <w:rsid w:val="00501E06"/>
    <w:rsid w:val="00502EB3"/>
    <w:rsid w:val="005030E2"/>
    <w:rsid w:val="00503361"/>
    <w:rsid w:val="005073C1"/>
    <w:rsid w:val="005078BD"/>
    <w:rsid w:val="00515BEE"/>
    <w:rsid w:val="005167F8"/>
    <w:rsid w:val="00516944"/>
    <w:rsid w:val="00522B82"/>
    <w:rsid w:val="005251C9"/>
    <w:rsid w:val="0052561A"/>
    <w:rsid w:val="00526953"/>
    <w:rsid w:val="00526AAB"/>
    <w:rsid w:val="00534FB3"/>
    <w:rsid w:val="00537B6E"/>
    <w:rsid w:val="0054059C"/>
    <w:rsid w:val="00542A65"/>
    <w:rsid w:val="00544CB3"/>
    <w:rsid w:val="00545CFB"/>
    <w:rsid w:val="00546295"/>
    <w:rsid w:val="005462E1"/>
    <w:rsid w:val="00546AFE"/>
    <w:rsid w:val="00547714"/>
    <w:rsid w:val="00551849"/>
    <w:rsid w:val="00552899"/>
    <w:rsid w:val="005532A5"/>
    <w:rsid w:val="00554849"/>
    <w:rsid w:val="00556CF8"/>
    <w:rsid w:val="0056016F"/>
    <w:rsid w:val="00563252"/>
    <w:rsid w:val="0056494E"/>
    <w:rsid w:val="00567904"/>
    <w:rsid w:val="00570694"/>
    <w:rsid w:val="00570A8B"/>
    <w:rsid w:val="00572D8C"/>
    <w:rsid w:val="00581305"/>
    <w:rsid w:val="005828D8"/>
    <w:rsid w:val="0058606D"/>
    <w:rsid w:val="00586C1B"/>
    <w:rsid w:val="005905F2"/>
    <w:rsid w:val="0059120E"/>
    <w:rsid w:val="005930E4"/>
    <w:rsid w:val="00593289"/>
    <w:rsid w:val="00593AA5"/>
    <w:rsid w:val="00595DEA"/>
    <w:rsid w:val="005978E6"/>
    <w:rsid w:val="00597FBC"/>
    <w:rsid w:val="005A02DF"/>
    <w:rsid w:val="005A19F9"/>
    <w:rsid w:val="005A1D03"/>
    <w:rsid w:val="005A2317"/>
    <w:rsid w:val="005A295F"/>
    <w:rsid w:val="005A467C"/>
    <w:rsid w:val="005A54FC"/>
    <w:rsid w:val="005A77AE"/>
    <w:rsid w:val="005B216B"/>
    <w:rsid w:val="005B280A"/>
    <w:rsid w:val="005B3F3E"/>
    <w:rsid w:val="005B4057"/>
    <w:rsid w:val="005B4A36"/>
    <w:rsid w:val="005B5005"/>
    <w:rsid w:val="005B603A"/>
    <w:rsid w:val="005B73C9"/>
    <w:rsid w:val="005C2C48"/>
    <w:rsid w:val="005C3C8B"/>
    <w:rsid w:val="005C41A8"/>
    <w:rsid w:val="005C4CAD"/>
    <w:rsid w:val="005C5E58"/>
    <w:rsid w:val="005D04B1"/>
    <w:rsid w:val="005D1D18"/>
    <w:rsid w:val="005D30C4"/>
    <w:rsid w:val="005D387D"/>
    <w:rsid w:val="005D3D06"/>
    <w:rsid w:val="005D583A"/>
    <w:rsid w:val="005D5FCA"/>
    <w:rsid w:val="005D6224"/>
    <w:rsid w:val="005D727E"/>
    <w:rsid w:val="005D735E"/>
    <w:rsid w:val="005D7ABF"/>
    <w:rsid w:val="005E0443"/>
    <w:rsid w:val="005E1B5C"/>
    <w:rsid w:val="005E4400"/>
    <w:rsid w:val="005E61C2"/>
    <w:rsid w:val="005E6827"/>
    <w:rsid w:val="005E70B0"/>
    <w:rsid w:val="005E78C8"/>
    <w:rsid w:val="005F1207"/>
    <w:rsid w:val="005F1886"/>
    <w:rsid w:val="005F1F5A"/>
    <w:rsid w:val="005F750F"/>
    <w:rsid w:val="00601CB6"/>
    <w:rsid w:val="0060210A"/>
    <w:rsid w:val="006044AE"/>
    <w:rsid w:val="00604CD9"/>
    <w:rsid w:val="00604D22"/>
    <w:rsid w:val="00605688"/>
    <w:rsid w:val="00606BA5"/>
    <w:rsid w:val="00607155"/>
    <w:rsid w:val="00607644"/>
    <w:rsid w:val="00607911"/>
    <w:rsid w:val="00607AFC"/>
    <w:rsid w:val="006105C3"/>
    <w:rsid w:val="0061178F"/>
    <w:rsid w:val="0061225A"/>
    <w:rsid w:val="0061298D"/>
    <w:rsid w:val="0061374E"/>
    <w:rsid w:val="006138C4"/>
    <w:rsid w:val="006149A6"/>
    <w:rsid w:val="006160B5"/>
    <w:rsid w:val="006178D3"/>
    <w:rsid w:val="00617D51"/>
    <w:rsid w:val="006213F8"/>
    <w:rsid w:val="0062638C"/>
    <w:rsid w:val="00626BF0"/>
    <w:rsid w:val="006323C0"/>
    <w:rsid w:val="006340F7"/>
    <w:rsid w:val="006355CA"/>
    <w:rsid w:val="006358C0"/>
    <w:rsid w:val="00635AF6"/>
    <w:rsid w:val="00636F64"/>
    <w:rsid w:val="00641512"/>
    <w:rsid w:val="00643662"/>
    <w:rsid w:val="00643909"/>
    <w:rsid w:val="006449FD"/>
    <w:rsid w:val="0064561A"/>
    <w:rsid w:val="00645D08"/>
    <w:rsid w:val="00647C51"/>
    <w:rsid w:val="00651A6F"/>
    <w:rsid w:val="00654596"/>
    <w:rsid w:val="0065495F"/>
    <w:rsid w:val="006565AE"/>
    <w:rsid w:val="00656BAF"/>
    <w:rsid w:val="006571B2"/>
    <w:rsid w:val="00661465"/>
    <w:rsid w:val="006617D3"/>
    <w:rsid w:val="006641EA"/>
    <w:rsid w:val="0066464E"/>
    <w:rsid w:val="006647E4"/>
    <w:rsid w:val="00664AD6"/>
    <w:rsid w:val="00665D5E"/>
    <w:rsid w:val="006672AA"/>
    <w:rsid w:val="00667EE2"/>
    <w:rsid w:val="00670C0C"/>
    <w:rsid w:val="006728F3"/>
    <w:rsid w:val="00673ADD"/>
    <w:rsid w:val="006745FF"/>
    <w:rsid w:val="00675210"/>
    <w:rsid w:val="0067719F"/>
    <w:rsid w:val="006779BE"/>
    <w:rsid w:val="00677CCB"/>
    <w:rsid w:val="006806B4"/>
    <w:rsid w:val="00681C71"/>
    <w:rsid w:val="00683982"/>
    <w:rsid w:val="0068494B"/>
    <w:rsid w:val="0068782D"/>
    <w:rsid w:val="006924D9"/>
    <w:rsid w:val="00692C16"/>
    <w:rsid w:val="00692DA3"/>
    <w:rsid w:val="00693C16"/>
    <w:rsid w:val="00694775"/>
    <w:rsid w:val="006965A7"/>
    <w:rsid w:val="006968F0"/>
    <w:rsid w:val="00697AC2"/>
    <w:rsid w:val="006A09E0"/>
    <w:rsid w:val="006A1235"/>
    <w:rsid w:val="006A5BCB"/>
    <w:rsid w:val="006A70FB"/>
    <w:rsid w:val="006A721F"/>
    <w:rsid w:val="006A765D"/>
    <w:rsid w:val="006B0BBB"/>
    <w:rsid w:val="006B1E7E"/>
    <w:rsid w:val="006B2028"/>
    <w:rsid w:val="006B3E2E"/>
    <w:rsid w:val="006B6C92"/>
    <w:rsid w:val="006B7B02"/>
    <w:rsid w:val="006C0795"/>
    <w:rsid w:val="006C08B7"/>
    <w:rsid w:val="006C3E6F"/>
    <w:rsid w:val="006C4193"/>
    <w:rsid w:val="006C540D"/>
    <w:rsid w:val="006C55D8"/>
    <w:rsid w:val="006C59C8"/>
    <w:rsid w:val="006C751E"/>
    <w:rsid w:val="006C762A"/>
    <w:rsid w:val="006D0338"/>
    <w:rsid w:val="006D0537"/>
    <w:rsid w:val="006D0D8D"/>
    <w:rsid w:val="006D13A1"/>
    <w:rsid w:val="006D7C00"/>
    <w:rsid w:val="006E2C78"/>
    <w:rsid w:val="006E39FD"/>
    <w:rsid w:val="006E43A5"/>
    <w:rsid w:val="006E4990"/>
    <w:rsid w:val="006E5605"/>
    <w:rsid w:val="006E59F2"/>
    <w:rsid w:val="006E701C"/>
    <w:rsid w:val="006E72CC"/>
    <w:rsid w:val="006F0EAF"/>
    <w:rsid w:val="006F0FD8"/>
    <w:rsid w:val="006F1DED"/>
    <w:rsid w:val="006F3B2A"/>
    <w:rsid w:val="006F5B17"/>
    <w:rsid w:val="00700BE5"/>
    <w:rsid w:val="0070298A"/>
    <w:rsid w:val="00702FCB"/>
    <w:rsid w:val="00704016"/>
    <w:rsid w:val="0070422C"/>
    <w:rsid w:val="00704D72"/>
    <w:rsid w:val="00707AFB"/>
    <w:rsid w:val="00711A61"/>
    <w:rsid w:val="00712190"/>
    <w:rsid w:val="00712AFF"/>
    <w:rsid w:val="007133C4"/>
    <w:rsid w:val="00714312"/>
    <w:rsid w:val="00714F17"/>
    <w:rsid w:val="00716D17"/>
    <w:rsid w:val="00716E5C"/>
    <w:rsid w:val="007205BA"/>
    <w:rsid w:val="007209F7"/>
    <w:rsid w:val="00720F8B"/>
    <w:rsid w:val="00722EAF"/>
    <w:rsid w:val="00723703"/>
    <w:rsid w:val="00724161"/>
    <w:rsid w:val="00725D54"/>
    <w:rsid w:val="00731024"/>
    <w:rsid w:val="00731203"/>
    <w:rsid w:val="00733090"/>
    <w:rsid w:val="00735FA4"/>
    <w:rsid w:val="00736A7D"/>
    <w:rsid w:val="00737C80"/>
    <w:rsid w:val="00740DB4"/>
    <w:rsid w:val="0074114D"/>
    <w:rsid w:val="00743BE1"/>
    <w:rsid w:val="00745388"/>
    <w:rsid w:val="007504C4"/>
    <w:rsid w:val="007505FE"/>
    <w:rsid w:val="00750EDF"/>
    <w:rsid w:val="00756886"/>
    <w:rsid w:val="00756916"/>
    <w:rsid w:val="00756D34"/>
    <w:rsid w:val="007601C5"/>
    <w:rsid w:val="007607E9"/>
    <w:rsid w:val="007608BE"/>
    <w:rsid w:val="007619A3"/>
    <w:rsid w:val="00762D45"/>
    <w:rsid w:val="00766274"/>
    <w:rsid w:val="00766B02"/>
    <w:rsid w:val="00766B24"/>
    <w:rsid w:val="007671A1"/>
    <w:rsid w:val="0076765E"/>
    <w:rsid w:val="007725CB"/>
    <w:rsid w:val="007730D9"/>
    <w:rsid w:val="0077331D"/>
    <w:rsid w:val="00773DD6"/>
    <w:rsid w:val="00774857"/>
    <w:rsid w:val="00775A26"/>
    <w:rsid w:val="00777259"/>
    <w:rsid w:val="0078078F"/>
    <w:rsid w:val="00781564"/>
    <w:rsid w:val="00783EBB"/>
    <w:rsid w:val="00785986"/>
    <w:rsid w:val="00786914"/>
    <w:rsid w:val="00786E8C"/>
    <w:rsid w:val="00786EB2"/>
    <w:rsid w:val="00787A89"/>
    <w:rsid w:val="00790339"/>
    <w:rsid w:val="00791E12"/>
    <w:rsid w:val="00796C1B"/>
    <w:rsid w:val="00797DF0"/>
    <w:rsid w:val="007A0076"/>
    <w:rsid w:val="007A2A78"/>
    <w:rsid w:val="007A2E9D"/>
    <w:rsid w:val="007A3D7D"/>
    <w:rsid w:val="007A3FF2"/>
    <w:rsid w:val="007A4891"/>
    <w:rsid w:val="007A5A62"/>
    <w:rsid w:val="007A7A69"/>
    <w:rsid w:val="007A7FD5"/>
    <w:rsid w:val="007B0124"/>
    <w:rsid w:val="007B2C11"/>
    <w:rsid w:val="007B723C"/>
    <w:rsid w:val="007B7B0E"/>
    <w:rsid w:val="007C1499"/>
    <w:rsid w:val="007C14E6"/>
    <w:rsid w:val="007C3B77"/>
    <w:rsid w:val="007C3D01"/>
    <w:rsid w:val="007C3DD7"/>
    <w:rsid w:val="007C4C7D"/>
    <w:rsid w:val="007C6439"/>
    <w:rsid w:val="007C64F1"/>
    <w:rsid w:val="007C6AA8"/>
    <w:rsid w:val="007C777D"/>
    <w:rsid w:val="007D128E"/>
    <w:rsid w:val="007D4011"/>
    <w:rsid w:val="007D4D1C"/>
    <w:rsid w:val="007D5479"/>
    <w:rsid w:val="007D5D01"/>
    <w:rsid w:val="007D6E96"/>
    <w:rsid w:val="007E4D43"/>
    <w:rsid w:val="007E4E54"/>
    <w:rsid w:val="007E5244"/>
    <w:rsid w:val="007E5C70"/>
    <w:rsid w:val="007F3B84"/>
    <w:rsid w:val="007F3D86"/>
    <w:rsid w:val="007F4A6D"/>
    <w:rsid w:val="007F549B"/>
    <w:rsid w:val="007F5E14"/>
    <w:rsid w:val="007F5E44"/>
    <w:rsid w:val="007F67B0"/>
    <w:rsid w:val="007F6BFA"/>
    <w:rsid w:val="007F6F3D"/>
    <w:rsid w:val="00800EAC"/>
    <w:rsid w:val="00801807"/>
    <w:rsid w:val="008019E2"/>
    <w:rsid w:val="008032D0"/>
    <w:rsid w:val="00806019"/>
    <w:rsid w:val="0080627F"/>
    <w:rsid w:val="008065B2"/>
    <w:rsid w:val="00806CD0"/>
    <w:rsid w:val="008158EA"/>
    <w:rsid w:val="00816435"/>
    <w:rsid w:val="00816D03"/>
    <w:rsid w:val="00817997"/>
    <w:rsid w:val="008202B9"/>
    <w:rsid w:val="00820EA2"/>
    <w:rsid w:val="008229A7"/>
    <w:rsid w:val="00822AEA"/>
    <w:rsid w:val="00823070"/>
    <w:rsid w:val="00823AED"/>
    <w:rsid w:val="008248E0"/>
    <w:rsid w:val="00826360"/>
    <w:rsid w:val="00826489"/>
    <w:rsid w:val="008277E5"/>
    <w:rsid w:val="00827C36"/>
    <w:rsid w:val="008324C1"/>
    <w:rsid w:val="0084320C"/>
    <w:rsid w:val="0084495F"/>
    <w:rsid w:val="00847716"/>
    <w:rsid w:val="00847A95"/>
    <w:rsid w:val="00847BA7"/>
    <w:rsid w:val="0085183C"/>
    <w:rsid w:val="00852070"/>
    <w:rsid w:val="0085282A"/>
    <w:rsid w:val="00852DA0"/>
    <w:rsid w:val="008546EB"/>
    <w:rsid w:val="00854B4D"/>
    <w:rsid w:val="00856C5F"/>
    <w:rsid w:val="0086470F"/>
    <w:rsid w:val="0086507B"/>
    <w:rsid w:val="00866FA7"/>
    <w:rsid w:val="00870066"/>
    <w:rsid w:val="008705A7"/>
    <w:rsid w:val="00871EC6"/>
    <w:rsid w:val="00871ED0"/>
    <w:rsid w:val="0087365E"/>
    <w:rsid w:val="00874381"/>
    <w:rsid w:val="00874CE1"/>
    <w:rsid w:val="008750D6"/>
    <w:rsid w:val="00876AEF"/>
    <w:rsid w:val="00876BCB"/>
    <w:rsid w:val="00877862"/>
    <w:rsid w:val="0088157E"/>
    <w:rsid w:val="00882448"/>
    <w:rsid w:val="00882D52"/>
    <w:rsid w:val="008860DC"/>
    <w:rsid w:val="00886670"/>
    <w:rsid w:val="00886C32"/>
    <w:rsid w:val="008871B5"/>
    <w:rsid w:val="008877D6"/>
    <w:rsid w:val="00890289"/>
    <w:rsid w:val="0089174F"/>
    <w:rsid w:val="00893918"/>
    <w:rsid w:val="00895672"/>
    <w:rsid w:val="008A3B7F"/>
    <w:rsid w:val="008A5CCF"/>
    <w:rsid w:val="008A6C4D"/>
    <w:rsid w:val="008B1675"/>
    <w:rsid w:val="008B463F"/>
    <w:rsid w:val="008B5696"/>
    <w:rsid w:val="008B5FC1"/>
    <w:rsid w:val="008B6280"/>
    <w:rsid w:val="008C10F0"/>
    <w:rsid w:val="008C383B"/>
    <w:rsid w:val="008C3C54"/>
    <w:rsid w:val="008C78DF"/>
    <w:rsid w:val="008C7E92"/>
    <w:rsid w:val="008D01A8"/>
    <w:rsid w:val="008D02AE"/>
    <w:rsid w:val="008D0AF1"/>
    <w:rsid w:val="008D11FA"/>
    <w:rsid w:val="008D12E9"/>
    <w:rsid w:val="008D3447"/>
    <w:rsid w:val="008D3457"/>
    <w:rsid w:val="008D6309"/>
    <w:rsid w:val="008E0552"/>
    <w:rsid w:val="008E2FA7"/>
    <w:rsid w:val="008E3FB9"/>
    <w:rsid w:val="008E51C9"/>
    <w:rsid w:val="008E5B11"/>
    <w:rsid w:val="008E61DF"/>
    <w:rsid w:val="008E621B"/>
    <w:rsid w:val="008E6376"/>
    <w:rsid w:val="008E667E"/>
    <w:rsid w:val="008E6FBA"/>
    <w:rsid w:val="008E7907"/>
    <w:rsid w:val="008F0261"/>
    <w:rsid w:val="008F1CAC"/>
    <w:rsid w:val="008F3BAA"/>
    <w:rsid w:val="008F6ECC"/>
    <w:rsid w:val="008F7CAD"/>
    <w:rsid w:val="009008D7"/>
    <w:rsid w:val="00900FE1"/>
    <w:rsid w:val="0090175D"/>
    <w:rsid w:val="009029A4"/>
    <w:rsid w:val="00904AD3"/>
    <w:rsid w:val="0091008B"/>
    <w:rsid w:val="009109A3"/>
    <w:rsid w:val="00910A2E"/>
    <w:rsid w:val="00912648"/>
    <w:rsid w:val="009126D1"/>
    <w:rsid w:val="00912A27"/>
    <w:rsid w:val="00912E20"/>
    <w:rsid w:val="009223AC"/>
    <w:rsid w:val="009224B5"/>
    <w:rsid w:val="00922C28"/>
    <w:rsid w:val="00923454"/>
    <w:rsid w:val="00924D76"/>
    <w:rsid w:val="00925338"/>
    <w:rsid w:val="009259AC"/>
    <w:rsid w:val="0092605C"/>
    <w:rsid w:val="009268CF"/>
    <w:rsid w:val="00927692"/>
    <w:rsid w:val="00940CA5"/>
    <w:rsid w:val="00940CDC"/>
    <w:rsid w:val="00944434"/>
    <w:rsid w:val="00944EA3"/>
    <w:rsid w:val="009454D7"/>
    <w:rsid w:val="00946AD4"/>
    <w:rsid w:val="0094759A"/>
    <w:rsid w:val="00947837"/>
    <w:rsid w:val="009506D8"/>
    <w:rsid w:val="00951393"/>
    <w:rsid w:val="00952D47"/>
    <w:rsid w:val="00953D4A"/>
    <w:rsid w:val="00956148"/>
    <w:rsid w:val="0095707B"/>
    <w:rsid w:val="00957434"/>
    <w:rsid w:val="009574B6"/>
    <w:rsid w:val="00957744"/>
    <w:rsid w:val="009626D3"/>
    <w:rsid w:val="00962A22"/>
    <w:rsid w:val="00964738"/>
    <w:rsid w:val="00965277"/>
    <w:rsid w:val="0096554F"/>
    <w:rsid w:val="00966DB3"/>
    <w:rsid w:val="00967B37"/>
    <w:rsid w:val="00967B9B"/>
    <w:rsid w:val="0097064E"/>
    <w:rsid w:val="00971417"/>
    <w:rsid w:val="00972905"/>
    <w:rsid w:val="0097322A"/>
    <w:rsid w:val="00974E2A"/>
    <w:rsid w:val="00974F64"/>
    <w:rsid w:val="00977187"/>
    <w:rsid w:val="009774B9"/>
    <w:rsid w:val="0097750D"/>
    <w:rsid w:val="00977560"/>
    <w:rsid w:val="00977D93"/>
    <w:rsid w:val="0098245A"/>
    <w:rsid w:val="009832CF"/>
    <w:rsid w:val="009840E1"/>
    <w:rsid w:val="00985515"/>
    <w:rsid w:val="00985825"/>
    <w:rsid w:val="0098621B"/>
    <w:rsid w:val="00987C4B"/>
    <w:rsid w:val="009902F8"/>
    <w:rsid w:val="00993CCB"/>
    <w:rsid w:val="00994ACC"/>
    <w:rsid w:val="0099722C"/>
    <w:rsid w:val="009978BB"/>
    <w:rsid w:val="009A1840"/>
    <w:rsid w:val="009A4857"/>
    <w:rsid w:val="009A6BB3"/>
    <w:rsid w:val="009A6D00"/>
    <w:rsid w:val="009A7693"/>
    <w:rsid w:val="009B0A1E"/>
    <w:rsid w:val="009B6C80"/>
    <w:rsid w:val="009C0653"/>
    <w:rsid w:val="009C10AA"/>
    <w:rsid w:val="009C2B9D"/>
    <w:rsid w:val="009C2C93"/>
    <w:rsid w:val="009C49A0"/>
    <w:rsid w:val="009C5D46"/>
    <w:rsid w:val="009C66F5"/>
    <w:rsid w:val="009C6AE2"/>
    <w:rsid w:val="009C75AD"/>
    <w:rsid w:val="009D15A0"/>
    <w:rsid w:val="009D3F17"/>
    <w:rsid w:val="009D4266"/>
    <w:rsid w:val="009D6616"/>
    <w:rsid w:val="009D6FB8"/>
    <w:rsid w:val="009E18FF"/>
    <w:rsid w:val="009E3921"/>
    <w:rsid w:val="009E4FDD"/>
    <w:rsid w:val="009E6D5C"/>
    <w:rsid w:val="009E71AF"/>
    <w:rsid w:val="009E74B2"/>
    <w:rsid w:val="009F0F6B"/>
    <w:rsid w:val="009F1238"/>
    <w:rsid w:val="009F1B8E"/>
    <w:rsid w:val="009F27C7"/>
    <w:rsid w:val="009F3202"/>
    <w:rsid w:val="009F34FA"/>
    <w:rsid w:val="009F445D"/>
    <w:rsid w:val="009F48A7"/>
    <w:rsid w:val="009F61A8"/>
    <w:rsid w:val="00A00489"/>
    <w:rsid w:val="00A014F7"/>
    <w:rsid w:val="00A0523E"/>
    <w:rsid w:val="00A05B33"/>
    <w:rsid w:val="00A075D2"/>
    <w:rsid w:val="00A07E14"/>
    <w:rsid w:val="00A12396"/>
    <w:rsid w:val="00A12F6E"/>
    <w:rsid w:val="00A12FCA"/>
    <w:rsid w:val="00A14B66"/>
    <w:rsid w:val="00A157AD"/>
    <w:rsid w:val="00A2098D"/>
    <w:rsid w:val="00A219C5"/>
    <w:rsid w:val="00A21DEB"/>
    <w:rsid w:val="00A22035"/>
    <w:rsid w:val="00A22B03"/>
    <w:rsid w:val="00A25C89"/>
    <w:rsid w:val="00A273BA"/>
    <w:rsid w:val="00A3440A"/>
    <w:rsid w:val="00A40A38"/>
    <w:rsid w:val="00A432ED"/>
    <w:rsid w:val="00A4365C"/>
    <w:rsid w:val="00A43EBA"/>
    <w:rsid w:val="00A4432E"/>
    <w:rsid w:val="00A4532F"/>
    <w:rsid w:val="00A45450"/>
    <w:rsid w:val="00A46650"/>
    <w:rsid w:val="00A506D8"/>
    <w:rsid w:val="00A571D2"/>
    <w:rsid w:val="00A5767D"/>
    <w:rsid w:val="00A617B7"/>
    <w:rsid w:val="00A656A1"/>
    <w:rsid w:val="00A65C81"/>
    <w:rsid w:val="00A66B12"/>
    <w:rsid w:val="00A71FAE"/>
    <w:rsid w:val="00A71FEB"/>
    <w:rsid w:val="00A72D1C"/>
    <w:rsid w:val="00A74124"/>
    <w:rsid w:val="00A76351"/>
    <w:rsid w:val="00A76678"/>
    <w:rsid w:val="00A77CAE"/>
    <w:rsid w:val="00A80266"/>
    <w:rsid w:val="00A809C7"/>
    <w:rsid w:val="00A81445"/>
    <w:rsid w:val="00A83FB8"/>
    <w:rsid w:val="00A85864"/>
    <w:rsid w:val="00A85AEC"/>
    <w:rsid w:val="00A86C1F"/>
    <w:rsid w:val="00A870F8"/>
    <w:rsid w:val="00A877C6"/>
    <w:rsid w:val="00A87F1D"/>
    <w:rsid w:val="00A9032F"/>
    <w:rsid w:val="00A9065C"/>
    <w:rsid w:val="00A90709"/>
    <w:rsid w:val="00A90C06"/>
    <w:rsid w:val="00A932B6"/>
    <w:rsid w:val="00A93C1D"/>
    <w:rsid w:val="00A93E60"/>
    <w:rsid w:val="00A941CE"/>
    <w:rsid w:val="00A94950"/>
    <w:rsid w:val="00AA45D2"/>
    <w:rsid w:val="00AA50C6"/>
    <w:rsid w:val="00AA5D24"/>
    <w:rsid w:val="00AA5E53"/>
    <w:rsid w:val="00AB0A19"/>
    <w:rsid w:val="00AB2606"/>
    <w:rsid w:val="00AB3AB7"/>
    <w:rsid w:val="00AB3C61"/>
    <w:rsid w:val="00AB44ED"/>
    <w:rsid w:val="00AB4701"/>
    <w:rsid w:val="00AB7C04"/>
    <w:rsid w:val="00AC0418"/>
    <w:rsid w:val="00AC0C84"/>
    <w:rsid w:val="00AC17C3"/>
    <w:rsid w:val="00AC2A1F"/>
    <w:rsid w:val="00AC2B27"/>
    <w:rsid w:val="00AC489B"/>
    <w:rsid w:val="00AC48EE"/>
    <w:rsid w:val="00AC6091"/>
    <w:rsid w:val="00AC6A96"/>
    <w:rsid w:val="00AD18C8"/>
    <w:rsid w:val="00AD308F"/>
    <w:rsid w:val="00AD465A"/>
    <w:rsid w:val="00AD5102"/>
    <w:rsid w:val="00AD5C79"/>
    <w:rsid w:val="00AD5FDA"/>
    <w:rsid w:val="00AD6777"/>
    <w:rsid w:val="00AE0CD5"/>
    <w:rsid w:val="00AE3B7C"/>
    <w:rsid w:val="00AE5742"/>
    <w:rsid w:val="00AE62CD"/>
    <w:rsid w:val="00AE6CAE"/>
    <w:rsid w:val="00AE7010"/>
    <w:rsid w:val="00AE73FA"/>
    <w:rsid w:val="00AE7645"/>
    <w:rsid w:val="00AF016C"/>
    <w:rsid w:val="00AF2A7D"/>
    <w:rsid w:val="00AF308A"/>
    <w:rsid w:val="00AF3666"/>
    <w:rsid w:val="00AF41CC"/>
    <w:rsid w:val="00AF60EB"/>
    <w:rsid w:val="00AF6B62"/>
    <w:rsid w:val="00AF79EC"/>
    <w:rsid w:val="00B00E2F"/>
    <w:rsid w:val="00B03A14"/>
    <w:rsid w:val="00B0697A"/>
    <w:rsid w:val="00B06F33"/>
    <w:rsid w:val="00B12C1D"/>
    <w:rsid w:val="00B1350F"/>
    <w:rsid w:val="00B14740"/>
    <w:rsid w:val="00B150C8"/>
    <w:rsid w:val="00B151A2"/>
    <w:rsid w:val="00B15454"/>
    <w:rsid w:val="00B16C45"/>
    <w:rsid w:val="00B2017F"/>
    <w:rsid w:val="00B2198D"/>
    <w:rsid w:val="00B21BAD"/>
    <w:rsid w:val="00B220A7"/>
    <w:rsid w:val="00B227B6"/>
    <w:rsid w:val="00B308A3"/>
    <w:rsid w:val="00B30D43"/>
    <w:rsid w:val="00B3548D"/>
    <w:rsid w:val="00B37869"/>
    <w:rsid w:val="00B402D4"/>
    <w:rsid w:val="00B40B4A"/>
    <w:rsid w:val="00B41B2F"/>
    <w:rsid w:val="00B41FFC"/>
    <w:rsid w:val="00B42307"/>
    <w:rsid w:val="00B4441E"/>
    <w:rsid w:val="00B45669"/>
    <w:rsid w:val="00B45E43"/>
    <w:rsid w:val="00B460CD"/>
    <w:rsid w:val="00B46D1C"/>
    <w:rsid w:val="00B50802"/>
    <w:rsid w:val="00B55457"/>
    <w:rsid w:val="00B575B5"/>
    <w:rsid w:val="00B60385"/>
    <w:rsid w:val="00B60F27"/>
    <w:rsid w:val="00B61C54"/>
    <w:rsid w:val="00B62CA3"/>
    <w:rsid w:val="00B62FE9"/>
    <w:rsid w:val="00B640A0"/>
    <w:rsid w:val="00B64970"/>
    <w:rsid w:val="00B65053"/>
    <w:rsid w:val="00B66595"/>
    <w:rsid w:val="00B67292"/>
    <w:rsid w:val="00B7242A"/>
    <w:rsid w:val="00B731C3"/>
    <w:rsid w:val="00B73CE8"/>
    <w:rsid w:val="00B74310"/>
    <w:rsid w:val="00B74CA4"/>
    <w:rsid w:val="00B766EA"/>
    <w:rsid w:val="00B76D17"/>
    <w:rsid w:val="00B77225"/>
    <w:rsid w:val="00B77EC5"/>
    <w:rsid w:val="00B84526"/>
    <w:rsid w:val="00B85ACC"/>
    <w:rsid w:val="00B87127"/>
    <w:rsid w:val="00B87FD0"/>
    <w:rsid w:val="00B902ED"/>
    <w:rsid w:val="00B909B3"/>
    <w:rsid w:val="00B90B81"/>
    <w:rsid w:val="00B911B1"/>
    <w:rsid w:val="00B92881"/>
    <w:rsid w:val="00B95FB4"/>
    <w:rsid w:val="00B96DCC"/>
    <w:rsid w:val="00BA02E8"/>
    <w:rsid w:val="00BA4687"/>
    <w:rsid w:val="00BB0759"/>
    <w:rsid w:val="00BB21BA"/>
    <w:rsid w:val="00BB4988"/>
    <w:rsid w:val="00BB586B"/>
    <w:rsid w:val="00BB5DB0"/>
    <w:rsid w:val="00BC26BA"/>
    <w:rsid w:val="00BC4524"/>
    <w:rsid w:val="00BC4558"/>
    <w:rsid w:val="00BC5104"/>
    <w:rsid w:val="00BD1A46"/>
    <w:rsid w:val="00BD2361"/>
    <w:rsid w:val="00BD2E99"/>
    <w:rsid w:val="00BD30D8"/>
    <w:rsid w:val="00BD32DF"/>
    <w:rsid w:val="00BD36BC"/>
    <w:rsid w:val="00BD3FE0"/>
    <w:rsid w:val="00BD7BA4"/>
    <w:rsid w:val="00BE043E"/>
    <w:rsid w:val="00BE0D31"/>
    <w:rsid w:val="00BE320D"/>
    <w:rsid w:val="00BE4E62"/>
    <w:rsid w:val="00BE5187"/>
    <w:rsid w:val="00BE6937"/>
    <w:rsid w:val="00BE71BC"/>
    <w:rsid w:val="00BE7AFF"/>
    <w:rsid w:val="00BE7BE0"/>
    <w:rsid w:val="00BE7EE5"/>
    <w:rsid w:val="00BF0546"/>
    <w:rsid w:val="00BF0CB6"/>
    <w:rsid w:val="00BF0D83"/>
    <w:rsid w:val="00BF1B3A"/>
    <w:rsid w:val="00BF1F5E"/>
    <w:rsid w:val="00BF2A0B"/>
    <w:rsid w:val="00BF3065"/>
    <w:rsid w:val="00BF3F31"/>
    <w:rsid w:val="00BF4DBB"/>
    <w:rsid w:val="00BF5123"/>
    <w:rsid w:val="00C01BEE"/>
    <w:rsid w:val="00C05102"/>
    <w:rsid w:val="00C05DE3"/>
    <w:rsid w:val="00C05E91"/>
    <w:rsid w:val="00C06486"/>
    <w:rsid w:val="00C07DD0"/>
    <w:rsid w:val="00C105B7"/>
    <w:rsid w:val="00C113CA"/>
    <w:rsid w:val="00C1534F"/>
    <w:rsid w:val="00C17965"/>
    <w:rsid w:val="00C212A3"/>
    <w:rsid w:val="00C237BD"/>
    <w:rsid w:val="00C24ED6"/>
    <w:rsid w:val="00C25FA8"/>
    <w:rsid w:val="00C30267"/>
    <w:rsid w:val="00C305E2"/>
    <w:rsid w:val="00C31A7E"/>
    <w:rsid w:val="00C31C88"/>
    <w:rsid w:val="00C3300A"/>
    <w:rsid w:val="00C35AB8"/>
    <w:rsid w:val="00C3624D"/>
    <w:rsid w:val="00C37964"/>
    <w:rsid w:val="00C41F88"/>
    <w:rsid w:val="00C438E3"/>
    <w:rsid w:val="00C452E9"/>
    <w:rsid w:val="00C46A65"/>
    <w:rsid w:val="00C51A3D"/>
    <w:rsid w:val="00C530A5"/>
    <w:rsid w:val="00C544DF"/>
    <w:rsid w:val="00C558D3"/>
    <w:rsid w:val="00C55B08"/>
    <w:rsid w:val="00C575D9"/>
    <w:rsid w:val="00C6089D"/>
    <w:rsid w:val="00C60BB6"/>
    <w:rsid w:val="00C611A9"/>
    <w:rsid w:val="00C62413"/>
    <w:rsid w:val="00C626F0"/>
    <w:rsid w:val="00C62D20"/>
    <w:rsid w:val="00C63146"/>
    <w:rsid w:val="00C64A82"/>
    <w:rsid w:val="00C65551"/>
    <w:rsid w:val="00C6780D"/>
    <w:rsid w:val="00C67A7A"/>
    <w:rsid w:val="00C7027C"/>
    <w:rsid w:val="00C70FED"/>
    <w:rsid w:val="00C7376A"/>
    <w:rsid w:val="00C74ED2"/>
    <w:rsid w:val="00C74FF0"/>
    <w:rsid w:val="00C750A2"/>
    <w:rsid w:val="00C75C7B"/>
    <w:rsid w:val="00C76282"/>
    <w:rsid w:val="00C76748"/>
    <w:rsid w:val="00C76A0F"/>
    <w:rsid w:val="00C77A89"/>
    <w:rsid w:val="00C810A3"/>
    <w:rsid w:val="00C8228C"/>
    <w:rsid w:val="00C82719"/>
    <w:rsid w:val="00C830A4"/>
    <w:rsid w:val="00C8352D"/>
    <w:rsid w:val="00C837E0"/>
    <w:rsid w:val="00C83961"/>
    <w:rsid w:val="00C85696"/>
    <w:rsid w:val="00C870F1"/>
    <w:rsid w:val="00C901E0"/>
    <w:rsid w:val="00C90444"/>
    <w:rsid w:val="00C91BE3"/>
    <w:rsid w:val="00C93FFD"/>
    <w:rsid w:val="00C96B79"/>
    <w:rsid w:val="00CA0219"/>
    <w:rsid w:val="00CA051E"/>
    <w:rsid w:val="00CA08D6"/>
    <w:rsid w:val="00CA10D6"/>
    <w:rsid w:val="00CA12A7"/>
    <w:rsid w:val="00CA1EDA"/>
    <w:rsid w:val="00CA4607"/>
    <w:rsid w:val="00CA56B4"/>
    <w:rsid w:val="00CA5B3F"/>
    <w:rsid w:val="00CB366E"/>
    <w:rsid w:val="00CB4F3C"/>
    <w:rsid w:val="00CB4FC1"/>
    <w:rsid w:val="00CB7023"/>
    <w:rsid w:val="00CC1786"/>
    <w:rsid w:val="00CC20CE"/>
    <w:rsid w:val="00CC28C7"/>
    <w:rsid w:val="00CC28F9"/>
    <w:rsid w:val="00CC4421"/>
    <w:rsid w:val="00CC4B16"/>
    <w:rsid w:val="00CC60AC"/>
    <w:rsid w:val="00CC75FA"/>
    <w:rsid w:val="00CC7CE8"/>
    <w:rsid w:val="00CD3100"/>
    <w:rsid w:val="00CD324B"/>
    <w:rsid w:val="00CD4364"/>
    <w:rsid w:val="00CD5648"/>
    <w:rsid w:val="00CD5A2B"/>
    <w:rsid w:val="00CD68D2"/>
    <w:rsid w:val="00CD6CB6"/>
    <w:rsid w:val="00CE4632"/>
    <w:rsid w:val="00CE5158"/>
    <w:rsid w:val="00CE6207"/>
    <w:rsid w:val="00CF0C46"/>
    <w:rsid w:val="00CF0F82"/>
    <w:rsid w:val="00CF2EA1"/>
    <w:rsid w:val="00CF4013"/>
    <w:rsid w:val="00CF473D"/>
    <w:rsid w:val="00CF5343"/>
    <w:rsid w:val="00CF5CEE"/>
    <w:rsid w:val="00CF6E0C"/>
    <w:rsid w:val="00D0011F"/>
    <w:rsid w:val="00D00286"/>
    <w:rsid w:val="00D0090B"/>
    <w:rsid w:val="00D00EB6"/>
    <w:rsid w:val="00D024C3"/>
    <w:rsid w:val="00D03DE2"/>
    <w:rsid w:val="00D0511F"/>
    <w:rsid w:val="00D06B14"/>
    <w:rsid w:val="00D06DFD"/>
    <w:rsid w:val="00D0725C"/>
    <w:rsid w:val="00D07B0E"/>
    <w:rsid w:val="00D12F51"/>
    <w:rsid w:val="00D132D4"/>
    <w:rsid w:val="00D1507B"/>
    <w:rsid w:val="00D15ECA"/>
    <w:rsid w:val="00D166B6"/>
    <w:rsid w:val="00D16713"/>
    <w:rsid w:val="00D17515"/>
    <w:rsid w:val="00D17710"/>
    <w:rsid w:val="00D20498"/>
    <w:rsid w:val="00D2194F"/>
    <w:rsid w:val="00D22B51"/>
    <w:rsid w:val="00D22C0A"/>
    <w:rsid w:val="00D24B42"/>
    <w:rsid w:val="00D25052"/>
    <w:rsid w:val="00D26713"/>
    <w:rsid w:val="00D33488"/>
    <w:rsid w:val="00D344CF"/>
    <w:rsid w:val="00D34E76"/>
    <w:rsid w:val="00D3650D"/>
    <w:rsid w:val="00D36657"/>
    <w:rsid w:val="00D41CDA"/>
    <w:rsid w:val="00D41DF9"/>
    <w:rsid w:val="00D43126"/>
    <w:rsid w:val="00D43D8E"/>
    <w:rsid w:val="00D44D33"/>
    <w:rsid w:val="00D46279"/>
    <w:rsid w:val="00D46617"/>
    <w:rsid w:val="00D521EF"/>
    <w:rsid w:val="00D53F0C"/>
    <w:rsid w:val="00D54DA5"/>
    <w:rsid w:val="00D55134"/>
    <w:rsid w:val="00D56973"/>
    <w:rsid w:val="00D57002"/>
    <w:rsid w:val="00D6130A"/>
    <w:rsid w:val="00D6152D"/>
    <w:rsid w:val="00D61BB3"/>
    <w:rsid w:val="00D6374F"/>
    <w:rsid w:val="00D67B6C"/>
    <w:rsid w:val="00D67E30"/>
    <w:rsid w:val="00D73BD3"/>
    <w:rsid w:val="00D750D3"/>
    <w:rsid w:val="00D7721B"/>
    <w:rsid w:val="00D8129D"/>
    <w:rsid w:val="00D8154B"/>
    <w:rsid w:val="00D825FC"/>
    <w:rsid w:val="00D826A6"/>
    <w:rsid w:val="00D82BBC"/>
    <w:rsid w:val="00D840D2"/>
    <w:rsid w:val="00D844CC"/>
    <w:rsid w:val="00D853D4"/>
    <w:rsid w:val="00D90C74"/>
    <w:rsid w:val="00D933DB"/>
    <w:rsid w:val="00D9405E"/>
    <w:rsid w:val="00D947AC"/>
    <w:rsid w:val="00D94F15"/>
    <w:rsid w:val="00D961B2"/>
    <w:rsid w:val="00D96CD0"/>
    <w:rsid w:val="00D9709F"/>
    <w:rsid w:val="00D97ED6"/>
    <w:rsid w:val="00DA0824"/>
    <w:rsid w:val="00DA1D89"/>
    <w:rsid w:val="00DA2050"/>
    <w:rsid w:val="00DA2326"/>
    <w:rsid w:val="00DA30A6"/>
    <w:rsid w:val="00DA31D7"/>
    <w:rsid w:val="00DA4DF8"/>
    <w:rsid w:val="00DA4EB2"/>
    <w:rsid w:val="00DA520B"/>
    <w:rsid w:val="00DA545E"/>
    <w:rsid w:val="00DA5ADE"/>
    <w:rsid w:val="00DA5ED7"/>
    <w:rsid w:val="00DA640D"/>
    <w:rsid w:val="00DA6E89"/>
    <w:rsid w:val="00DB0E08"/>
    <w:rsid w:val="00DB1A81"/>
    <w:rsid w:val="00DB2448"/>
    <w:rsid w:val="00DB2AD1"/>
    <w:rsid w:val="00DB50AB"/>
    <w:rsid w:val="00DB5181"/>
    <w:rsid w:val="00DB51BF"/>
    <w:rsid w:val="00DB5CF8"/>
    <w:rsid w:val="00DB6C60"/>
    <w:rsid w:val="00DB7063"/>
    <w:rsid w:val="00DC1767"/>
    <w:rsid w:val="00DC2348"/>
    <w:rsid w:val="00DC278F"/>
    <w:rsid w:val="00DC2BD9"/>
    <w:rsid w:val="00DC599D"/>
    <w:rsid w:val="00DC6C15"/>
    <w:rsid w:val="00DC7DCB"/>
    <w:rsid w:val="00DC7F38"/>
    <w:rsid w:val="00DD0C6B"/>
    <w:rsid w:val="00DD1774"/>
    <w:rsid w:val="00DD3358"/>
    <w:rsid w:val="00DD478E"/>
    <w:rsid w:val="00DD5184"/>
    <w:rsid w:val="00DD6341"/>
    <w:rsid w:val="00DE08C7"/>
    <w:rsid w:val="00DE1CCF"/>
    <w:rsid w:val="00DE2452"/>
    <w:rsid w:val="00DE3589"/>
    <w:rsid w:val="00DE5E13"/>
    <w:rsid w:val="00DE66D3"/>
    <w:rsid w:val="00DE77EB"/>
    <w:rsid w:val="00DE7FCD"/>
    <w:rsid w:val="00DF093C"/>
    <w:rsid w:val="00DF1D5E"/>
    <w:rsid w:val="00DF1FAA"/>
    <w:rsid w:val="00DF2616"/>
    <w:rsid w:val="00DF2B58"/>
    <w:rsid w:val="00DF2F70"/>
    <w:rsid w:val="00DF2FF2"/>
    <w:rsid w:val="00DF304F"/>
    <w:rsid w:val="00DF58CE"/>
    <w:rsid w:val="00DF5C4D"/>
    <w:rsid w:val="00DF60A5"/>
    <w:rsid w:val="00DF63EA"/>
    <w:rsid w:val="00DF6A8F"/>
    <w:rsid w:val="00DF6F7E"/>
    <w:rsid w:val="00DF78DC"/>
    <w:rsid w:val="00DF7A55"/>
    <w:rsid w:val="00E00238"/>
    <w:rsid w:val="00E012E8"/>
    <w:rsid w:val="00E02AD7"/>
    <w:rsid w:val="00E02B1A"/>
    <w:rsid w:val="00E0724E"/>
    <w:rsid w:val="00E100DD"/>
    <w:rsid w:val="00E113A1"/>
    <w:rsid w:val="00E11960"/>
    <w:rsid w:val="00E12819"/>
    <w:rsid w:val="00E1298A"/>
    <w:rsid w:val="00E13C49"/>
    <w:rsid w:val="00E14693"/>
    <w:rsid w:val="00E1501D"/>
    <w:rsid w:val="00E1537D"/>
    <w:rsid w:val="00E15445"/>
    <w:rsid w:val="00E169F4"/>
    <w:rsid w:val="00E171C8"/>
    <w:rsid w:val="00E17AA1"/>
    <w:rsid w:val="00E17F99"/>
    <w:rsid w:val="00E223AC"/>
    <w:rsid w:val="00E2487C"/>
    <w:rsid w:val="00E27DEB"/>
    <w:rsid w:val="00E311DA"/>
    <w:rsid w:val="00E31B22"/>
    <w:rsid w:val="00E31BB7"/>
    <w:rsid w:val="00E34A86"/>
    <w:rsid w:val="00E34CAB"/>
    <w:rsid w:val="00E35067"/>
    <w:rsid w:val="00E36249"/>
    <w:rsid w:val="00E42199"/>
    <w:rsid w:val="00E4242D"/>
    <w:rsid w:val="00E42895"/>
    <w:rsid w:val="00E440DE"/>
    <w:rsid w:val="00E44973"/>
    <w:rsid w:val="00E44CB7"/>
    <w:rsid w:val="00E44D29"/>
    <w:rsid w:val="00E46B0B"/>
    <w:rsid w:val="00E470E7"/>
    <w:rsid w:val="00E4791A"/>
    <w:rsid w:val="00E50C16"/>
    <w:rsid w:val="00E51AB1"/>
    <w:rsid w:val="00E51B02"/>
    <w:rsid w:val="00E5218F"/>
    <w:rsid w:val="00E52DA8"/>
    <w:rsid w:val="00E53B24"/>
    <w:rsid w:val="00E55CFA"/>
    <w:rsid w:val="00E61CC3"/>
    <w:rsid w:val="00E6221C"/>
    <w:rsid w:val="00E62BFE"/>
    <w:rsid w:val="00E659D2"/>
    <w:rsid w:val="00E664D0"/>
    <w:rsid w:val="00E678D1"/>
    <w:rsid w:val="00E704C2"/>
    <w:rsid w:val="00E706F9"/>
    <w:rsid w:val="00E70D82"/>
    <w:rsid w:val="00E71046"/>
    <w:rsid w:val="00E718A1"/>
    <w:rsid w:val="00E7258B"/>
    <w:rsid w:val="00E72C79"/>
    <w:rsid w:val="00E737A7"/>
    <w:rsid w:val="00E74390"/>
    <w:rsid w:val="00E75360"/>
    <w:rsid w:val="00E75CED"/>
    <w:rsid w:val="00E77030"/>
    <w:rsid w:val="00E77DDD"/>
    <w:rsid w:val="00E812B1"/>
    <w:rsid w:val="00E829B5"/>
    <w:rsid w:val="00E837F2"/>
    <w:rsid w:val="00E83947"/>
    <w:rsid w:val="00E852E4"/>
    <w:rsid w:val="00E8698D"/>
    <w:rsid w:val="00E87385"/>
    <w:rsid w:val="00E903A5"/>
    <w:rsid w:val="00E90FE9"/>
    <w:rsid w:val="00E91BA0"/>
    <w:rsid w:val="00E91E62"/>
    <w:rsid w:val="00E9200D"/>
    <w:rsid w:val="00E9221B"/>
    <w:rsid w:val="00E93F36"/>
    <w:rsid w:val="00E94721"/>
    <w:rsid w:val="00E97F78"/>
    <w:rsid w:val="00EA0258"/>
    <w:rsid w:val="00EA0F9B"/>
    <w:rsid w:val="00EA1FDA"/>
    <w:rsid w:val="00EA305F"/>
    <w:rsid w:val="00EA3266"/>
    <w:rsid w:val="00EA3F1A"/>
    <w:rsid w:val="00EA40D7"/>
    <w:rsid w:val="00EA5C36"/>
    <w:rsid w:val="00EA718B"/>
    <w:rsid w:val="00EA74CA"/>
    <w:rsid w:val="00EB03C4"/>
    <w:rsid w:val="00EB2D36"/>
    <w:rsid w:val="00EB60DF"/>
    <w:rsid w:val="00EB635B"/>
    <w:rsid w:val="00EB7725"/>
    <w:rsid w:val="00EC048F"/>
    <w:rsid w:val="00EC283D"/>
    <w:rsid w:val="00EC2E83"/>
    <w:rsid w:val="00EC679D"/>
    <w:rsid w:val="00ED1ADE"/>
    <w:rsid w:val="00ED4197"/>
    <w:rsid w:val="00ED4955"/>
    <w:rsid w:val="00ED4BC4"/>
    <w:rsid w:val="00ED6712"/>
    <w:rsid w:val="00ED7877"/>
    <w:rsid w:val="00ED7B24"/>
    <w:rsid w:val="00EE0213"/>
    <w:rsid w:val="00EE024E"/>
    <w:rsid w:val="00EE1045"/>
    <w:rsid w:val="00EE11CA"/>
    <w:rsid w:val="00EE4808"/>
    <w:rsid w:val="00EE5470"/>
    <w:rsid w:val="00EE64A5"/>
    <w:rsid w:val="00EE6C13"/>
    <w:rsid w:val="00EF0ACA"/>
    <w:rsid w:val="00EF0C9E"/>
    <w:rsid w:val="00EF0CFA"/>
    <w:rsid w:val="00EF46FE"/>
    <w:rsid w:val="00EF4A83"/>
    <w:rsid w:val="00EF5861"/>
    <w:rsid w:val="00F0004C"/>
    <w:rsid w:val="00F000D8"/>
    <w:rsid w:val="00F00674"/>
    <w:rsid w:val="00F014BC"/>
    <w:rsid w:val="00F03004"/>
    <w:rsid w:val="00F04CE1"/>
    <w:rsid w:val="00F04D92"/>
    <w:rsid w:val="00F058DA"/>
    <w:rsid w:val="00F07449"/>
    <w:rsid w:val="00F10DE3"/>
    <w:rsid w:val="00F120D1"/>
    <w:rsid w:val="00F12761"/>
    <w:rsid w:val="00F12F49"/>
    <w:rsid w:val="00F1523F"/>
    <w:rsid w:val="00F15577"/>
    <w:rsid w:val="00F21953"/>
    <w:rsid w:val="00F22642"/>
    <w:rsid w:val="00F22C14"/>
    <w:rsid w:val="00F23407"/>
    <w:rsid w:val="00F23B47"/>
    <w:rsid w:val="00F23C77"/>
    <w:rsid w:val="00F247EE"/>
    <w:rsid w:val="00F2612E"/>
    <w:rsid w:val="00F266A5"/>
    <w:rsid w:val="00F27000"/>
    <w:rsid w:val="00F271F1"/>
    <w:rsid w:val="00F27BC0"/>
    <w:rsid w:val="00F27E9F"/>
    <w:rsid w:val="00F30A71"/>
    <w:rsid w:val="00F31BA2"/>
    <w:rsid w:val="00F32B62"/>
    <w:rsid w:val="00F34022"/>
    <w:rsid w:val="00F344EA"/>
    <w:rsid w:val="00F34512"/>
    <w:rsid w:val="00F34D22"/>
    <w:rsid w:val="00F368C7"/>
    <w:rsid w:val="00F36F71"/>
    <w:rsid w:val="00F37266"/>
    <w:rsid w:val="00F40519"/>
    <w:rsid w:val="00F41CA0"/>
    <w:rsid w:val="00F41F43"/>
    <w:rsid w:val="00F43C42"/>
    <w:rsid w:val="00F45B7E"/>
    <w:rsid w:val="00F45D5C"/>
    <w:rsid w:val="00F514A4"/>
    <w:rsid w:val="00F525F0"/>
    <w:rsid w:val="00F52A0A"/>
    <w:rsid w:val="00F5301F"/>
    <w:rsid w:val="00F540FC"/>
    <w:rsid w:val="00F55513"/>
    <w:rsid w:val="00F61097"/>
    <w:rsid w:val="00F61A47"/>
    <w:rsid w:val="00F62B30"/>
    <w:rsid w:val="00F6374B"/>
    <w:rsid w:val="00F64D6E"/>
    <w:rsid w:val="00F664BA"/>
    <w:rsid w:val="00F667BB"/>
    <w:rsid w:val="00F66AF1"/>
    <w:rsid w:val="00F70646"/>
    <w:rsid w:val="00F71884"/>
    <w:rsid w:val="00F75321"/>
    <w:rsid w:val="00F75B1F"/>
    <w:rsid w:val="00F773CF"/>
    <w:rsid w:val="00F806BB"/>
    <w:rsid w:val="00F80F93"/>
    <w:rsid w:val="00F82239"/>
    <w:rsid w:val="00F82356"/>
    <w:rsid w:val="00F82DCB"/>
    <w:rsid w:val="00F82FBA"/>
    <w:rsid w:val="00F84520"/>
    <w:rsid w:val="00F85CEC"/>
    <w:rsid w:val="00F861CE"/>
    <w:rsid w:val="00F872D4"/>
    <w:rsid w:val="00F874BD"/>
    <w:rsid w:val="00F875BB"/>
    <w:rsid w:val="00F90884"/>
    <w:rsid w:val="00F923DC"/>
    <w:rsid w:val="00F925C7"/>
    <w:rsid w:val="00F93969"/>
    <w:rsid w:val="00F94400"/>
    <w:rsid w:val="00F96407"/>
    <w:rsid w:val="00F97B7A"/>
    <w:rsid w:val="00FA048A"/>
    <w:rsid w:val="00FA07D8"/>
    <w:rsid w:val="00FA2198"/>
    <w:rsid w:val="00FA2BFE"/>
    <w:rsid w:val="00FA41D8"/>
    <w:rsid w:val="00FA5441"/>
    <w:rsid w:val="00FA66D0"/>
    <w:rsid w:val="00FA6811"/>
    <w:rsid w:val="00FB0169"/>
    <w:rsid w:val="00FB09A2"/>
    <w:rsid w:val="00FB0A87"/>
    <w:rsid w:val="00FB3C71"/>
    <w:rsid w:val="00FB4A79"/>
    <w:rsid w:val="00FB4B62"/>
    <w:rsid w:val="00FB71C5"/>
    <w:rsid w:val="00FC0479"/>
    <w:rsid w:val="00FC05FA"/>
    <w:rsid w:val="00FC0C11"/>
    <w:rsid w:val="00FC2EFE"/>
    <w:rsid w:val="00FC34CE"/>
    <w:rsid w:val="00FC4CEF"/>
    <w:rsid w:val="00FC7283"/>
    <w:rsid w:val="00FD1388"/>
    <w:rsid w:val="00FD181F"/>
    <w:rsid w:val="00FD2C7E"/>
    <w:rsid w:val="00FD2FCE"/>
    <w:rsid w:val="00FD41B3"/>
    <w:rsid w:val="00FE01BC"/>
    <w:rsid w:val="00FE2E97"/>
    <w:rsid w:val="00FE34B9"/>
    <w:rsid w:val="00FE35D4"/>
    <w:rsid w:val="00FF08A0"/>
    <w:rsid w:val="00FF3401"/>
    <w:rsid w:val="00FF3F74"/>
    <w:rsid w:val="00FF5B9F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F693"/>
  <w15:docId w15:val="{C3E5C53F-92E6-4EB1-BC2C-50481D7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F3"/>
  </w:style>
  <w:style w:type="paragraph" w:styleId="3">
    <w:name w:val="heading 3"/>
    <w:basedOn w:val="a"/>
    <w:link w:val="30"/>
    <w:uiPriority w:val="9"/>
    <w:qFormat/>
    <w:rsid w:val="00C67A7A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7A7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A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7A7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A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6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usif.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9495</Characters>
  <Application>Microsoft Office Word</Application>
  <DocSecurity>8</DocSecurity>
  <Lines>79</Lines>
  <Paragraphs>22</Paragraphs>
  <ScaleCrop>false</ScaleCrop>
  <Company>RePack by SPecialiST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 Ucarli</cp:lastModifiedBy>
  <cp:revision>4</cp:revision>
  <dcterms:created xsi:type="dcterms:W3CDTF">2017-12-08T17:57:00Z</dcterms:created>
  <dcterms:modified xsi:type="dcterms:W3CDTF">2018-06-07T07:39:00Z</dcterms:modified>
</cp:coreProperties>
</file>